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41B02" w:rsidRDefault="00A41B02" w:rsidP="00DC1B14">
      <w:pPr>
        <w:pStyle w:val="afa"/>
        <w:rPr>
          <w:rFonts w:eastAsia="等线"/>
        </w:rPr>
      </w:pPr>
      <w:r w:rsidRPr="00666A10">
        <w:rPr>
          <w:rFonts w:eastAsia="等线"/>
        </w:rPr>
        <w:t>Fluid shear stress-induced exosomes from liver cancer cells promote activation of cancer</w:t>
      </w:r>
      <w:r w:rsidRPr="00666A10">
        <w:rPr>
          <w:rFonts w:eastAsia="等线" w:hint="eastAsia"/>
        </w:rPr>
        <w:t>-</w:t>
      </w:r>
      <w:r w:rsidRPr="00666A10">
        <w:rPr>
          <w:rFonts w:eastAsia="等线"/>
        </w:rPr>
        <w:t xml:space="preserve">associated fibroblasts </w:t>
      </w:r>
      <w:r w:rsidRPr="00666A10">
        <w:rPr>
          <w:rFonts w:eastAsia="等线"/>
          <w:i/>
          <w:iCs/>
        </w:rPr>
        <w:t xml:space="preserve">via </w:t>
      </w:r>
      <w:r w:rsidRPr="00666A10">
        <w:rPr>
          <w:rFonts w:eastAsia="等线"/>
        </w:rPr>
        <w:t>IGF2-PI3K axis</w:t>
      </w:r>
    </w:p>
    <w:p w:rsidR="00DC1B14" w:rsidRPr="00666A10" w:rsidRDefault="00DC1B14" w:rsidP="00DC1B14">
      <w:pPr>
        <w:ind w:firstLine="420"/>
        <w:rPr>
          <w:rFonts w:eastAsia="等线"/>
        </w:rPr>
      </w:pPr>
    </w:p>
    <w:p w:rsidR="00DC1B14" w:rsidRPr="00DC1B14" w:rsidRDefault="00DC1B14" w:rsidP="00DC1B14">
      <w:pPr>
        <w:ind w:firstLineChars="0" w:firstLine="0"/>
      </w:pPr>
      <w:r w:rsidRPr="00DC1B14">
        <w:t>Tang Feng</w:t>
      </w:r>
      <w:r w:rsidRPr="00DC1B14">
        <w:rPr>
          <w:vertAlign w:val="superscript"/>
        </w:rPr>
        <w:t>1</w:t>
      </w:r>
      <w:r w:rsidRPr="00DC1B14">
        <w:t xml:space="preserve">, </w:t>
      </w:r>
      <w:proofErr w:type="spellStart"/>
      <w:r w:rsidRPr="00DC1B14">
        <w:t>Fei</w:t>
      </w:r>
      <w:proofErr w:type="spellEnd"/>
      <w:r w:rsidRPr="00DC1B14">
        <w:t xml:space="preserve"> Fang</w:t>
      </w:r>
      <w:r w:rsidRPr="00DC1B14">
        <w:rPr>
          <w:vertAlign w:val="superscript"/>
        </w:rPr>
        <w:t>1</w:t>
      </w:r>
      <w:r w:rsidRPr="00DC1B14">
        <w:t xml:space="preserve">, </w:t>
      </w:r>
      <w:proofErr w:type="spellStart"/>
      <w:r w:rsidRPr="00DC1B14">
        <w:t>Chunhe</w:t>
      </w:r>
      <w:proofErr w:type="spellEnd"/>
      <w:r w:rsidRPr="00DC1B14">
        <w:t xml:space="preserve"> Zhang</w:t>
      </w:r>
      <w:r w:rsidRPr="00DC1B14">
        <w:rPr>
          <w:vertAlign w:val="superscript"/>
        </w:rPr>
        <w:t>1</w:t>
      </w:r>
      <w:r w:rsidRPr="00DC1B14">
        <w:t xml:space="preserve">, </w:t>
      </w:r>
      <w:proofErr w:type="spellStart"/>
      <w:r w:rsidRPr="00DC1B14">
        <w:t>Tiantian</w:t>
      </w:r>
      <w:proofErr w:type="spellEnd"/>
      <w:r w:rsidRPr="00DC1B14">
        <w:t xml:space="preserve"> Li</w:t>
      </w:r>
      <w:r w:rsidRPr="00DC1B14">
        <w:rPr>
          <w:vertAlign w:val="superscript"/>
        </w:rPr>
        <w:t>1</w:t>
      </w:r>
      <w:r w:rsidRPr="00DC1B14">
        <w:t xml:space="preserve">, </w:t>
      </w:r>
      <w:proofErr w:type="spellStart"/>
      <w:r w:rsidRPr="00DC1B14">
        <w:t>Jia</w:t>
      </w:r>
      <w:proofErr w:type="spellEnd"/>
      <w:r w:rsidRPr="00DC1B14">
        <w:t xml:space="preserve"> He</w:t>
      </w:r>
      <w:r w:rsidRPr="00DC1B14">
        <w:rPr>
          <w:vertAlign w:val="superscript"/>
        </w:rPr>
        <w:t>1</w:t>
      </w:r>
      <w:r w:rsidRPr="00DC1B14">
        <w:t>,</w:t>
      </w:r>
      <w:r w:rsidR="000F7232">
        <w:t xml:space="preserve"> </w:t>
      </w:r>
      <w:r w:rsidRPr="00DC1B14">
        <w:t>Yang Shen</w:t>
      </w:r>
      <w:r w:rsidRPr="00DC1B14">
        <w:rPr>
          <w:vertAlign w:val="superscript"/>
        </w:rPr>
        <w:t>1</w:t>
      </w:r>
      <w:r w:rsidRPr="00DC1B14">
        <w:t xml:space="preserve">, </w:t>
      </w:r>
      <w:proofErr w:type="spellStart"/>
      <w:r w:rsidRPr="00DC1B14">
        <w:t>Hongchi</w:t>
      </w:r>
      <w:proofErr w:type="spellEnd"/>
      <w:r w:rsidRPr="00DC1B14">
        <w:t xml:space="preserve"> Yu</w:t>
      </w:r>
      <w:proofErr w:type="gramStart"/>
      <w:r w:rsidRPr="00DC1B14">
        <w:rPr>
          <w:vertAlign w:val="superscript"/>
        </w:rPr>
        <w:t>1,</w:t>
      </w:r>
      <w:r w:rsidRPr="00DC1B14">
        <w:t>*</w:t>
      </w:r>
      <w:proofErr w:type="gramEnd"/>
      <w:r w:rsidRPr="00DC1B14">
        <w:t xml:space="preserve">, </w:t>
      </w:r>
      <w:proofErr w:type="spellStart"/>
      <w:r w:rsidRPr="00DC1B14">
        <w:t>Xiaoheng</w:t>
      </w:r>
      <w:proofErr w:type="spellEnd"/>
      <w:r w:rsidRPr="00DC1B14">
        <w:t xml:space="preserve"> Liu</w:t>
      </w:r>
      <w:r w:rsidRPr="00DC1B14">
        <w:rPr>
          <w:vertAlign w:val="superscript"/>
        </w:rPr>
        <w:t>1,</w:t>
      </w:r>
      <w:r w:rsidRPr="00DC1B14">
        <w:t>*</w:t>
      </w:r>
    </w:p>
    <w:p w:rsidR="00DC1B14" w:rsidRPr="00DC1B14" w:rsidRDefault="00DC1B14" w:rsidP="00DC1B14">
      <w:pPr>
        <w:ind w:firstLine="420"/>
      </w:pPr>
    </w:p>
    <w:p w:rsidR="00DC1B14" w:rsidRPr="00DC1B14" w:rsidRDefault="00DC1B14" w:rsidP="00DC1B14">
      <w:pPr>
        <w:snapToGrid w:val="0"/>
        <w:ind w:firstLineChars="0" w:firstLine="0"/>
        <w:rPr>
          <w:rFonts w:eastAsia="宋体"/>
        </w:rPr>
      </w:pPr>
      <w:r w:rsidRPr="00DC1B14">
        <w:rPr>
          <w:vertAlign w:val="superscript"/>
        </w:rPr>
        <w:t>1</w:t>
      </w:r>
      <w:r w:rsidRPr="00DC1B14">
        <w:rPr>
          <w:rFonts w:eastAsia="宋体"/>
        </w:rPr>
        <w:t xml:space="preserve">Institute of Biomedical Engineering, West China School of Basic Medical Sciences &amp; Forensic Medicine, Sichuan University, 610041 Chengdu, </w:t>
      </w:r>
      <w:r w:rsidRPr="00DC1B14">
        <w:rPr>
          <w:rFonts w:eastAsia="宋体"/>
          <w:highlight w:val="yellow"/>
        </w:rPr>
        <w:t>Sichuan,</w:t>
      </w:r>
      <w:r w:rsidRPr="00DC1B14">
        <w:rPr>
          <w:rFonts w:eastAsia="宋体"/>
        </w:rPr>
        <w:t xml:space="preserve"> China</w:t>
      </w:r>
    </w:p>
    <w:p w:rsidR="00DC1B14" w:rsidRPr="00DC1B14" w:rsidRDefault="00DC1B14" w:rsidP="00DC1B14">
      <w:pPr>
        <w:ind w:firstLine="420"/>
      </w:pPr>
    </w:p>
    <w:p w:rsidR="00DC1B14" w:rsidRPr="00DC1B14" w:rsidRDefault="00DC1B14" w:rsidP="00DC1B14">
      <w:pPr>
        <w:ind w:firstLineChars="0" w:firstLine="0"/>
      </w:pPr>
      <w:r w:rsidRPr="00DC1B14">
        <w:t>*Correspondence: liux</w:t>
      </w:r>
      <w:r w:rsidR="00E0494C">
        <w:t>iaohg@scu.edu.cn (</w:t>
      </w:r>
      <w:proofErr w:type="spellStart"/>
      <w:r w:rsidR="00E0494C">
        <w:t>Xiaoheng</w:t>
      </w:r>
      <w:proofErr w:type="spellEnd"/>
      <w:r w:rsidR="00E0494C">
        <w:t xml:space="preserve"> Liu)</w:t>
      </w:r>
      <w:bookmarkStart w:id="0" w:name="_GoBack"/>
      <w:bookmarkEnd w:id="0"/>
      <w:r w:rsidRPr="00DC1B14">
        <w:t xml:space="preserve">; yuhongchi@scu.edu.cn </w:t>
      </w:r>
      <w:r w:rsidRPr="00DC1B14">
        <w:rPr>
          <w:highlight w:val="yellow"/>
        </w:rPr>
        <w:t>(</w:t>
      </w:r>
      <w:proofErr w:type="spellStart"/>
      <w:r w:rsidRPr="00DC1B14">
        <w:rPr>
          <w:highlight w:val="yellow"/>
        </w:rPr>
        <w:t>Hongchi</w:t>
      </w:r>
      <w:proofErr w:type="spellEnd"/>
      <w:r w:rsidRPr="00DC1B14">
        <w:rPr>
          <w:highlight w:val="yellow"/>
        </w:rPr>
        <w:t xml:space="preserve"> Yu)</w:t>
      </w:r>
    </w:p>
    <w:p w:rsidR="00DC1B14" w:rsidRDefault="00DC1B14" w:rsidP="00DC1B14">
      <w:pPr>
        <w:ind w:firstLine="420"/>
      </w:pPr>
    </w:p>
    <w:p w:rsidR="00DC1B14" w:rsidRDefault="00DC1B14" w:rsidP="00DC1B14">
      <w:pPr>
        <w:ind w:firstLine="420"/>
      </w:pPr>
    </w:p>
    <w:p w:rsidR="00A41B02" w:rsidRPr="00666A10" w:rsidRDefault="00A41B02" w:rsidP="00DC1B14">
      <w:pPr>
        <w:ind w:firstLine="420"/>
      </w:pPr>
      <w:r w:rsidRPr="00666A10">
        <w:t xml:space="preserve">The supplementary materials are listed as below: </w:t>
      </w:r>
    </w:p>
    <w:p w:rsidR="00A41B02" w:rsidRPr="00666A10" w:rsidRDefault="00A41B02" w:rsidP="00A41B02">
      <w:pPr>
        <w:pStyle w:val="af2"/>
        <w:ind w:left="480" w:hanging="480"/>
        <w:jc w:val="center"/>
        <w:rPr>
          <w:sz w:val="21"/>
        </w:rPr>
      </w:pPr>
      <w:r w:rsidRPr="00666A10">
        <w:rPr>
          <w:bCs/>
          <w:noProof/>
          <w:sz w:val="24"/>
        </w:rPr>
        <w:drawing>
          <wp:inline distT="0" distB="0" distL="0" distR="0" wp14:anchorId="5CBB4A0A" wp14:editId="18144524">
            <wp:extent cx="5146158" cy="5986337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9191" cy="5989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41B02" w:rsidRPr="00666A10" w:rsidRDefault="00A41B02" w:rsidP="00A41B02">
      <w:pPr>
        <w:pStyle w:val="af2"/>
        <w:ind w:left="420" w:hanging="420"/>
        <w:rPr>
          <w:sz w:val="21"/>
        </w:rPr>
      </w:pPr>
    </w:p>
    <w:p w:rsidR="00A41B02" w:rsidRPr="00666A10" w:rsidRDefault="00A41B02" w:rsidP="00DC1B14">
      <w:pPr>
        <w:ind w:firstLineChars="0" w:firstLine="0"/>
      </w:pPr>
      <w:r w:rsidRPr="00666A10">
        <w:rPr>
          <w:b/>
        </w:rPr>
        <w:t>Supplementa</w:t>
      </w:r>
      <w:r w:rsidR="00DC1B14">
        <w:rPr>
          <w:b/>
        </w:rPr>
        <w:t>ry</w:t>
      </w:r>
      <w:r w:rsidRPr="00666A10">
        <w:rPr>
          <w:b/>
        </w:rPr>
        <w:t xml:space="preserve"> Fig</w:t>
      </w:r>
      <w:r w:rsidR="00DC1B14">
        <w:rPr>
          <w:b/>
        </w:rPr>
        <w:t>.</w:t>
      </w:r>
      <w:r w:rsidRPr="00666A10">
        <w:t xml:space="preserve"> </w:t>
      </w:r>
      <w:r w:rsidRPr="00666A10">
        <w:rPr>
          <w:b/>
        </w:rPr>
        <w:t>1</w:t>
      </w:r>
      <w:r w:rsidRPr="00DC1B14">
        <w:rPr>
          <w:b/>
        </w:rPr>
        <w:t>. The collection process of different condition mediums was used in this study.</w:t>
      </w:r>
    </w:p>
    <w:p w:rsidR="00A41B02" w:rsidRPr="00666A10" w:rsidRDefault="00A41B02" w:rsidP="00DC1B14">
      <w:pPr>
        <w:ind w:firstLine="420"/>
      </w:pPr>
    </w:p>
    <w:p w:rsidR="00A41B02" w:rsidRPr="00DC1B14" w:rsidRDefault="00DC1B14" w:rsidP="00DC1B14">
      <w:pPr>
        <w:ind w:firstLineChars="0" w:firstLine="0"/>
        <w:rPr>
          <w:b/>
        </w:rPr>
      </w:pPr>
      <w:r w:rsidRPr="00666A10">
        <w:rPr>
          <w:b/>
        </w:rPr>
        <w:t>Supplementa</w:t>
      </w:r>
      <w:r>
        <w:rPr>
          <w:b/>
        </w:rPr>
        <w:t>ry</w:t>
      </w:r>
      <w:r w:rsidRPr="00666A10">
        <w:rPr>
          <w:b/>
        </w:rPr>
        <w:t xml:space="preserve"> </w:t>
      </w:r>
      <w:r w:rsidR="00A41B02" w:rsidRPr="00666A10">
        <w:rPr>
          <w:noProof/>
        </w:rPr>
        <w:drawing>
          <wp:anchor distT="0" distB="0" distL="114300" distR="114300" simplePos="0" relativeHeight="251659264" behindDoc="1" locked="0" layoutInCell="1" allowOverlap="1" wp14:anchorId="5CAD31F2" wp14:editId="7B61EFC5">
            <wp:simplePos x="0" y="0"/>
            <wp:positionH relativeFrom="margin">
              <wp:align>center</wp:align>
            </wp:positionH>
            <wp:positionV relativeFrom="paragraph">
              <wp:posOffset>58</wp:posOffset>
            </wp:positionV>
            <wp:extent cx="5690381" cy="5716124"/>
            <wp:effectExtent l="0" t="0" r="5715" b="0"/>
            <wp:wrapTight wrapText="bothSides">
              <wp:wrapPolygon edited="0">
                <wp:start x="0" y="0"/>
                <wp:lineTo x="0" y="21526"/>
                <wp:lineTo x="21549" y="21526"/>
                <wp:lineTo x="21549" y="0"/>
                <wp:lineTo x="0" y="0"/>
              </wp:wrapPolygon>
            </wp:wrapTight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0381" cy="57161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41B02" w:rsidRPr="00666A10">
        <w:rPr>
          <w:b/>
        </w:rPr>
        <w:t>Fig</w:t>
      </w:r>
      <w:r>
        <w:rPr>
          <w:b/>
        </w:rPr>
        <w:t>.</w:t>
      </w:r>
      <w:r w:rsidR="00A41B02" w:rsidRPr="00666A10">
        <w:t xml:space="preserve"> </w:t>
      </w:r>
      <w:r w:rsidR="00A41B02" w:rsidRPr="00666A10">
        <w:rPr>
          <w:b/>
        </w:rPr>
        <w:t>2</w:t>
      </w:r>
      <w:r w:rsidR="00A41B02" w:rsidRPr="00DC1B14">
        <w:rPr>
          <w:b/>
        </w:rPr>
        <w:t>. The isolation process of exosomes from different mediums.</w:t>
      </w:r>
    </w:p>
    <w:p w:rsidR="00A41B02" w:rsidRPr="00666A10" w:rsidRDefault="00A41B02" w:rsidP="00DC1B14">
      <w:pPr>
        <w:ind w:firstLine="420"/>
      </w:pPr>
    </w:p>
    <w:p w:rsidR="00A41B02" w:rsidRPr="00DC1B14" w:rsidRDefault="00A41B02" w:rsidP="00A41B02">
      <w:pPr>
        <w:adjustRightInd w:val="0"/>
        <w:snapToGrid w:val="0"/>
        <w:spacing w:beforeLines="100" w:before="312" w:line="480" w:lineRule="auto"/>
        <w:ind w:firstLineChars="0" w:firstLine="0"/>
        <w:jc w:val="center"/>
        <w:rPr>
          <w:b/>
        </w:rPr>
      </w:pPr>
      <w:r w:rsidRPr="00666A10">
        <w:rPr>
          <w:b/>
          <w:bCs/>
        </w:rPr>
        <w:t>Supplemental Tab</w:t>
      </w:r>
      <w:r w:rsidR="00DC1B14">
        <w:rPr>
          <w:b/>
          <w:bCs/>
        </w:rPr>
        <w:t>le</w:t>
      </w:r>
      <w:r w:rsidRPr="00666A10">
        <w:rPr>
          <w:b/>
          <w:bCs/>
        </w:rPr>
        <w:t xml:space="preserve"> 1. </w:t>
      </w:r>
      <w:r w:rsidRPr="00DC1B14">
        <w:rPr>
          <w:b/>
        </w:rPr>
        <w:t>Primary Antibody and Reagent information.</w:t>
      </w:r>
    </w:p>
    <w:tbl>
      <w:tblPr>
        <w:tblStyle w:val="12"/>
        <w:tblW w:w="10518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38"/>
        <w:gridCol w:w="2618"/>
        <w:gridCol w:w="1701"/>
        <w:gridCol w:w="2126"/>
        <w:gridCol w:w="1417"/>
        <w:gridCol w:w="1418"/>
      </w:tblGrid>
      <w:tr w:rsidR="00A41B02" w:rsidRPr="00DC1B14" w:rsidTr="00DC1B14">
        <w:trPr>
          <w:trHeight w:val="300"/>
          <w:jc w:val="center"/>
        </w:trPr>
        <w:tc>
          <w:tcPr>
            <w:tcW w:w="7683" w:type="dxa"/>
            <w:gridSpan w:val="4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A41B02" w:rsidRPr="00DC1B14" w:rsidRDefault="00A41B02" w:rsidP="009151EE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</w:rPr>
            </w:pPr>
            <w:r w:rsidRPr="00DC1B14">
              <w:rPr>
                <w:rFonts w:eastAsia="等线"/>
              </w:rPr>
              <w:t>Antibody information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A41B02" w:rsidRPr="00DC1B14" w:rsidRDefault="00A41B02" w:rsidP="009151EE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bCs/>
                <w:sz w:val="20"/>
                <w:szCs w:val="24"/>
              </w:rPr>
            </w:pPr>
            <w:r w:rsidRPr="00DC1B14">
              <w:rPr>
                <w:rFonts w:eastAsia="等线"/>
                <w:bCs/>
              </w:rPr>
              <w:t>Dilution/amount</w:t>
            </w:r>
          </w:p>
        </w:tc>
      </w:tr>
      <w:tr w:rsidR="00A41B02" w:rsidRPr="00666A10" w:rsidTr="00DC1B14">
        <w:trPr>
          <w:trHeight w:val="300"/>
          <w:jc w:val="center"/>
        </w:trPr>
        <w:tc>
          <w:tcPr>
            <w:tcW w:w="1238" w:type="dxa"/>
            <w:tcBorders>
              <w:top w:val="single" w:sz="4" w:space="0" w:color="auto"/>
            </w:tcBorders>
            <w:noWrap/>
            <w:vAlign w:val="center"/>
            <w:hideMark/>
          </w:tcPr>
          <w:p w:rsidR="00A41B02" w:rsidRPr="00666A10" w:rsidRDefault="00A41B02" w:rsidP="009151EE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bCs/>
                <w:sz w:val="20"/>
                <w:szCs w:val="24"/>
              </w:rPr>
            </w:pPr>
            <w:r w:rsidRPr="00666A10">
              <w:rPr>
                <w:rFonts w:eastAsia="等线"/>
                <w:bCs/>
                <w:sz w:val="20"/>
                <w:szCs w:val="24"/>
              </w:rPr>
              <w:t>Antibody</w:t>
            </w:r>
          </w:p>
        </w:tc>
        <w:tc>
          <w:tcPr>
            <w:tcW w:w="2618" w:type="dxa"/>
            <w:tcBorders>
              <w:top w:val="single" w:sz="4" w:space="0" w:color="auto"/>
            </w:tcBorders>
            <w:noWrap/>
            <w:vAlign w:val="center"/>
            <w:hideMark/>
          </w:tcPr>
          <w:p w:rsidR="00A41B02" w:rsidRPr="00666A10" w:rsidRDefault="00A41B02" w:rsidP="009151EE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bCs/>
                <w:sz w:val="20"/>
                <w:szCs w:val="24"/>
              </w:rPr>
            </w:pPr>
            <w:r w:rsidRPr="00666A10">
              <w:rPr>
                <w:rFonts w:eastAsia="等线"/>
                <w:bCs/>
                <w:sz w:val="20"/>
                <w:szCs w:val="24"/>
              </w:rPr>
              <w:t>Company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noWrap/>
            <w:vAlign w:val="center"/>
            <w:hideMark/>
          </w:tcPr>
          <w:p w:rsidR="00A41B02" w:rsidRPr="00666A10" w:rsidRDefault="00A41B02" w:rsidP="009151EE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bCs/>
                <w:sz w:val="20"/>
                <w:szCs w:val="24"/>
              </w:rPr>
            </w:pPr>
            <w:r w:rsidRPr="00666A10">
              <w:rPr>
                <w:rFonts w:eastAsia="等线"/>
                <w:bCs/>
                <w:sz w:val="20"/>
                <w:szCs w:val="24"/>
              </w:rPr>
              <w:t>Catalog Number</w:t>
            </w:r>
          </w:p>
        </w:tc>
        <w:tc>
          <w:tcPr>
            <w:tcW w:w="2126" w:type="dxa"/>
            <w:tcBorders>
              <w:top w:val="single" w:sz="4" w:space="0" w:color="auto"/>
            </w:tcBorders>
            <w:noWrap/>
            <w:vAlign w:val="center"/>
            <w:hideMark/>
          </w:tcPr>
          <w:p w:rsidR="00A41B02" w:rsidRPr="00666A10" w:rsidRDefault="00A41B02" w:rsidP="009151EE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bCs/>
                <w:sz w:val="20"/>
                <w:szCs w:val="24"/>
              </w:rPr>
            </w:pPr>
            <w:r w:rsidRPr="00666A10">
              <w:rPr>
                <w:rFonts w:eastAsia="等线"/>
                <w:bCs/>
                <w:sz w:val="20"/>
                <w:szCs w:val="24"/>
              </w:rPr>
              <w:t>Description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noWrap/>
            <w:vAlign w:val="center"/>
            <w:hideMark/>
          </w:tcPr>
          <w:p w:rsidR="00A41B02" w:rsidRPr="00666A10" w:rsidRDefault="00A41B02" w:rsidP="009151EE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bCs/>
                <w:sz w:val="20"/>
                <w:szCs w:val="24"/>
              </w:rPr>
            </w:pPr>
            <w:r w:rsidRPr="00666A10">
              <w:rPr>
                <w:rFonts w:eastAsia="等线"/>
                <w:bCs/>
                <w:sz w:val="20"/>
                <w:szCs w:val="24"/>
              </w:rPr>
              <w:t>Western Blot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noWrap/>
            <w:vAlign w:val="center"/>
            <w:hideMark/>
          </w:tcPr>
          <w:p w:rsidR="00A41B02" w:rsidRPr="00666A10" w:rsidRDefault="00A41B02" w:rsidP="009151EE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bCs/>
                <w:sz w:val="20"/>
                <w:szCs w:val="24"/>
              </w:rPr>
            </w:pPr>
            <w:r w:rsidRPr="00666A10">
              <w:rPr>
                <w:rFonts w:eastAsia="等线"/>
                <w:bCs/>
                <w:sz w:val="20"/>
                <w:szCs w:val="24"/>
              </w:rPr>
              <w:t>IF</w:t>
            </w:r>
          </w:p>
        </w:tc>
      </w:tr>
      <w:tr w:rsidR="00A41B02" w:rsidRPr="00666A10" w:rsidTr="00DC1B14">
        <w:trPr>
          <w:trHeight w:val="300"/>
          <w:jc w:val="center"/>
        </w:trPr>
        <w:tc>
          <w:tcPr>
            <w:tcW w:w="1238" w:type="dxa"/>
            <w:noWrap/>
            <w:vAlign w:val="center"/>
            <w:hideMark/>
          </w:tcPr>
          <w:p w:rsidR="00A41B02" w:rsidRPr="00666A10" w:rsidRDefault="00A41B02" w:rsidP="009151EE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bCs/>
                <w:sz w:val="20"/>
                <w:szCs w:val="24"/>
              </w:rPr>
            </w:pPr>
            <w:r w:rsidRPr="00666A10">
              <w:rPr>
                <w:rFonts w:eastAsia="等线"/>
                <w:bCs/>
                <w:sz w:val="20"/>
                <w:szCs w:val="24"/>
              </w:rPr>
              <w:t>anti-GAPDH</w:t>
            </w:r>
          </w:p>
        </w:tc>
        <w:tc>
          <w:tcPr>
            <w:tcW w:w="2618" w:type="dxa"/>
            <w:noWrap/>
            <w:vAlign w:val="center"/>
            <w:hideMark/>
          </w:tcPr>
          <w:p w:rsidR="00A41B02" w:rsidRPr="00666A10" w:rsidRDefault="00A41B02" w:rsidP="009151EE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bCs/>
                <w:sz w:val="20"/>
                <w:szCs w:val="24"/>
              </w:rPr>
            </w:pPr>
            <w:proofErr w:type="spellStart"/>
            <w:r w:rsidRPr="00666A10">
              <w:rPr>
                <w:rFonts w:eastAsia="等线" w:hint="eastAsia"/>
                <w:bCs/>
                <w:sz w:val="20"/>
                <w:szCs w:val="24"/>
              </w:rPr>
              <w:t>S</w:t>
            </w:r>
            <w:r w:rsidRPr="00666A10">
              <w:rPr>
                <w:rFonts w:eastAsia="等线"/>
                <w:bCs/>
                <w:sz w:val="20"/>
                <w:szCs w:val="24"/>
              </w:rPr>
              <w:t>ignalway</w:t>
            </w:r>
            <w:proofErr w:type="spellEnd"/>
            <w:r w:rsidRPr="00666A10">
              <w:rPr>
                <w:rFonts w:eastAsia="等线"/>
                <w:bCs/>
                <w:sz w:val="20"/>
                <w:szCs w:val="24"/>
              </w:rPr>
              <w:t xml:space="preserve"> Antibody</w:t>
            </w:r>
          </w:p>
        </w:tc>
        <w:tc>
          <w:tcPr>
            <w:tcW w:w="1701" w:type="dxa"/>
            <w:noWrap/>
            <w:vAlign w:val="center"/>
            <w:hideMark/>
          </w:tcPr>
          <w:p w:rsidR="00A41B02" w:rsidRPr="00666A10" w:rsidRDefault="00A41B02" w:rsidP="009151EE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bCs/>
                <w:sz w:val="20"/>
                <w:szCs w:val="24"/>
              </w:rPr>
            </w:pPr>
            <w:r w:rsidRPr="00666A10">
              <w:rPr>
                <w:rFonts w:eastAsia="等线"/>
                <w:bCs/>
                <w:sz w:val="20"/>
                <w:szCs w:val="24"/>
              </w:rPr>
              <w:t>#21612</w:t>
            </w:r>
          </w:p>
        </w:tc>
        <w:tc>
          <w:tcPr>
            <w:tcW w:w="2126" w:type="dxa"/>
            <w:noWrap/>
            <w:vAlign w:val="center"/>
            <w:hideMark/>
          </w:tcPr>
          <w:p w:rsidR="00A41B02" w:rsidRPr="00666A10" w:rsidRDefault="00A41B02" w:rsidP="009151EE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bCs/>
                <w:sz w:val="20"/>
                <w:szCs w:val="24"/>
              </w:rPr>
            </w:pPr>
            <w:r w:rsidRPr="00666A10">
              <w:rPr>
                <w:rFonts w:eastAsia="等线"/>
                <w:bCs/>
                <w:sz w:val="20"/>
                <w:szCs w:val="24"/>
              </w:rPr>
              <w:t>Rabbit polyclonal</w:t>
            </w:r>
          </w:p>
        </w:tc>
        <w:tc>
          <w:tcPr>
            <w:tcW w:w="1417" w:type="dxa"/>
            <w:noWrap/>
            <w:vAlign w:val="center"/>
            <w:hideMark/>
          </w:tcPr>
          <w:p w:rsidR="00A41B02" w:rsidRPr="00666A10" w:rsidRDefault="00A41B02" w:rsidP="009151EE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bCs/>
                <w:sz w:val="20"/>
                <w:szCs w:val="24"/>
              </w:rPr>
            </w:pPr>
            <w:r w:rsidRPr="00666A10">
              <w:rPr>
                <w:rFonts w:eastAsia="等线"/>
                <w:bCs/>
                <w:sz w:val="20"/>
                <w:szCs w:val="24"/>
              </w:rPr>
              <w:t>1:5000</w:t>
            </w:r>
          </w:p>
        </w:tc>
        <w:tc>
          <w:tcPr>
            <w:tcW w:w="1418" w:type="dxa"/>
            <w:noWrap/>
            <w:vAlign w:val="center"/>
            <w:hideMark/>
          </w:tcPr>
          <w:p w:rsidR="00A41B02" w:rsidRPr="00666A10" w:rsidRDefault="00A41B02" w:rsidP="009151EE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bCs/>
                <w:sz w:val="20"/>
                <w:szCs w:val="24"/>
              </w:rPr>
            </w:pPr>
            <w:r w:rsidRPr="00666A10">
              <w:rPr>
                <w:rFonts w:eastAsia="等线"/>
                <w:bCs/>
                <w:sz w:val="20"/>
                <w:szCs w:val="24"/>
              </w:rPr>
              <w:t xml:space="preserve">　</w:t>
            </w:r>
          </w:p>
        </w:tc>
      </w:tr>
      <w:tr w:rsidR="00A41B02" w:rsidRPr="00666A10" w:rsidTr="00DC1B14">
        <w:trPr>
          <w:trHeight w:val="300"/>
          <w:jc w:val="center"/>
        </w:trPr>
        <w:tc>
          <w:tcPr>
            <w:tcW w:w="1238" w:type="dxa"/>
            <w:noWrap/>
            <w:vAlign w:val="center"/>
            <w:hideMark/>
          </w:tcPr>
          <w:p w:rsidR="00A41B02" w:rsidRPr="00666A10" w:rsidRDefault="00A41B02" w:rsidP="009151EE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bCs/>
                <w:sz w:val="20"/>
                <w:szCs w:val="24"/>
              </w:rPr>
            </w:pPr>
            <w:r w:rsidRPr="00666A10">
              <w:rPr>
                <w:rFonts w:eastAsia="等线"/>
                <w:bCs/>
                <w:sz w:val="20"/>
                <w:szCs w:val="24"/>
              </w:rPr>
              <w:t>anti-FAP</w:t>
            </w:r>
          </w:p>
        </w:tc>
        <w:tc>
          <w:tcPr>
            <w:tcW w:w="2618" w:type="dxa"/>
            <w:noWrap/>
            <w:vAlign w:val="center"/>
            <w:hideMark/>
          </w:tcPr>
          <w:p w:rsidR="00A41B02" w:rsidRPr="00666A10" w:rsidRDefault="00A41B02" w:rsidP="009151EE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bCs/>
                <w:sz w:val="20"/>
                <w:szCs w:val="24"/>
              </w:rPr>
            </w:pPr>
            <w:proofErr w:type="spellStart"/>
            <w:r w:rsidRPr="00666A10">
              <w:rPr>
                <w:rFonts w:eastAsia="等线" w:hint="eastAsia"/>
                <w:bCs/>
                <w:sz w:val="20"/>
                <w:szCs w:val="24"/>
              </w:rPr>
              <w:t>H</w:t>
            </w:r>
            <w:r w:rsidRPr="00666A10">
              <w:rPr>
                <w:rFonts w:eastAsia="等线"/>
                <w:bCs/>
                <w:sz w:val="20"/>
                <w:szCs w:val="24"/>
              </w:rPr>
              <w:t>uaAn</w:t>
            </w:r>
            <w:proofErr w:type="spellEnd"/>
            <w:r w:rsidRPr="00666A10">
              <w:rPr>
                <w:rFonts w:eastAsia="等线"/>
                <w:bCs/>
                <w:sz w:val="20"/>
                <w:szCs w:val="24"/>
              </w:rPr>
              <w:t xml:space="preserve"> Biotechnology</w:t>
            </w:r>
          </w:p>
        </w:tc>
        <w:tc>
          <w:tcPr>
            <w:tcW w:w="1701" w:type="dxa"/>
            <w:noWrap/>
            <w:vAlign w:val="center"/>
            <w:hideMark/>
          </w:tcPr>
          <w:p w:rsidR="00A41B02" w:rsidRPr="00666A10" w:rsidRDefault="00A41B02" w:rsidP="009151EE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bCs/>
                <w:sz w:val="20"/>
                <w:szCs w:val="24"/>
              </w:rPr>
            </w:pPr>
            <w:r w:rsidRPr="00666A10">
              <w:rPr>
                <w:rFonts w:eastAsia="等线" w:hint="eastAsia"/>
                <w:bCs/>
                <w:sz w:val="20"/>
                <w:szCs w:val="24"/>
              </w:rPr>
              <w:t>E</w:t>
            </w:r>
            <w:r w:rsidRPr="00666A10">
              <w:rPr>
                <w:rFonts w:eastAsia="等线"/>
                <w:bCs/>
                <w:sz w:val="20"/>
                <w:szCs w:val="24"/>
              </w:rPr>
              <w:t>R1706-84</w:t>
            </w:r>
          </w:p>
        </w:tc>
        <w:tc>
          <w:tcPr>
            <w:tcW w:w="2126" w:type="dxa"/>
            <w:noWrap/>
            <w:vAlign w:val="center"/>
            <w:hideMark/>
          </w:tcPr>
          <w:p w:rsidR="00A41B02" w:rsidRPr="00666A10" w:rsidRDefault="00A41B02" w:rsidP="009151EE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bCs/>
                <w:sz w:val="20"/>
                <w:szCs w:val="24"/>
              </w:rPr>
            </w:pPr>
            <w:r w:rsidRPr="00666A10">
              <w:rPr>
                <w:rFonts w:eastAsia="等线"/>
                <w:bCs/>
                <w:sz w:val="20"/>
                <w:szCs w:val="24"/>
              </w:rPr>
              <w:t>Rabbit polyclonal</w:t>
            </w:r>
          </w:p>
        </w:tc>
        <w:tc>
          <w:tcPr>
            <w:tcW w:w="1417" w:type="dxa"/>
            <w:noWrap/>
            <w:vAlign w:val="center"/>
            <w:hideMark/>
          </w:tcPr>
          <w:p w:rsidR="00A41B02" w:rsidRPr="00666A10" w:rsidRDefault="00A41B02" w:rsidP="009151EE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bCs/>
                <w:sz w:val="20"/>
                <w:szCs w:val="24"/>
              </w:rPr>
            </w:pPr>
            <w:r w:rsidRPr="00666A10">
              <w:rPr>
                <w:rFonts w:eastAsia="等线"/>
                <w:bCs/>
                <w:sz w:val="20"/>
                <w:szCs w:val="24"/>
              </w:rPr>
              <w:t>1:1000</w:t>
            </w:r>
          </w:p>
        </w:tc>
        <w:tc>
          <w:tcPr>
            <w:tcW w:w="1418" w:type="dxa"/>
            <w:noWrap/>
            <w:vAlign w:val="center"/>
            <w:hideMark/>
          </w:tcPr>
          <w:p w:rsidR="00A41B02" w:rsidRPr="00666A10" w:rsidRDefault="00A41B02" w:rsidP="009151EE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bCs/>
                <w:sz w:val="20"/>
                <w:szCs w:val="24"/>
              </w:rPr>
            </w:pPr>
            <w:r w:rsidRPr="00666A10">
              <w:rPr>
                <w:rFonts w:eastAsia="等线"/>
                <w:bCs/>
                <w:sz w:val="20"/>
                <w:szCs w:val="24"/>
              </w:rPr>
              <w:t>1:100</w:t>
            </w:r>
          </w:p>
        </w:tc>
      </w:tr>
      <w:tr w:rsidR="00A41B02" w:rsidRPr="00666A10" w:rsidTr="00DC1B14">
        <w:trPr>
          <w:trHeight w:val="300"/>
          <w:jc w:val="center"/>
        </w:trPr>
        <w:tc>
          <w:tcPr>
            <w:tcW w:w="1238" w:type="dxa"/>
            <w:noWrap/>
            <w:vAlign w:val="center"/>
            <w:hideMark/>
          </w:tcPr>
          <w:p w:rsidR="00A41B02" w:rsidRPr="00666A10" w:rsidRDefault="00A41B02" w:rsidP="009151EE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bCs/>
                <w:sz w:val="20"/>
                <w:szCs w:val="24"/>
              </w:rPr>
            </w:pPr>
            <w:r w:rsidRPr="00666A10">
              <w:rPr>
                <w:rFonts w:eastAsia="等线"/>
                <w:bCs/>
                <w:sz w:val="20"/>
                <w:szCs w:val="24"/>
              </w:rPr>
              <w:t>anti-α-SMA</w:t>
            </w:r>
          </w:p>
        </w:tc>
        <w:tc>
          <w:tcPr>
            <w:tcW w:w="2618" w:type="dxa"/>
            <w:noWrap/>
            <w:vAlign w:val="center"/>
            <w:hideMark/>
          </w:tcPr>
          <w:p w:rsidR="00A41B02" w:rsidRPr="00666A10" w:rsidRDefault="00A41B02" w:rsidP="009151EE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bCs/>
                <w:sz w:val="20"/>
                <w:szCs w:val="24"/>
              </w:rPr>
            </w:pPr>
            <w:proofErr w:type="spellStart"/>
            <w:r w:rsidRPr="00666A10">
              <w:rPr>
                <w:rFonts w:eastAsia="等线"/>
                <w:bCs/>
                <w:sz w:val="20"/>
                <w:szCs w:val="24"/>
              </w:rPr>
              <w:t>Abcam</w:t>
            </w:r>
            <w:proofErr w:type="spellEnd"/>
          </w:p>
        </w:tc>
        <w:tc>
          <w:tcPr>
            <w:tcW w:w="1701" w:type="dxa"/>
            <w:noWrap/>
            <w:vAlign w:val="center"/>
            <w:hideMark/>
          </w:tcPr>
          <w:p w:rsidR="00A41B02" w:rsidRPr="00666A10" w:rsidRDefault="00A41B02" w:rsidP="009151EE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bCs/>
                <w:sz w:val="20"/>
                <w:szCs w:val="24"/>
              </w:rPr>
            </w:pPr>
            <w:r w:rsidRPr="00666A10">
              <w:rPr>
                <w:rFonts w:eastAsia="等线"/>
                <w:bCs/>
                <w:sz w:val="20"/>
                <w:szCs w:val="24"/>
              </w:rPr>
              <w:t>Ab32575</w:t>
            </w:r>
          </w:p>
        </w:tc>
        <w:tc>
          <w:tcPr>
            <w:tcW w:w="2126" w:type="dxa"/>
            <w:noWrap/>
            <w:vAlign w:val="center"/>
            <w:hideMark/>
          </w:tcPr>
          <w:p w:rsidR="00A41B02" w:rsidRPr="00666A10" w:rsidRDefault="00A41B02" w:rsidP="009151EE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bCs/>
                <w:sz w:val="20"/>
                <w:szCs w:val="24"/>
              </w:rPr>
            </w:pPr>
            <w:r w:rsidRPr="00666A10">
              <w:rPr>
                <w:rFonts w:eastAsia="等线"/>
                <w:bCs/>
                <w:sz w:val="20"/>
                <w:szCs w:val="24"/>
              </w:rPr>
              <w:t>Rabbit monoclonal</w:t>
            </w:r>
          </w:p>
        </w:tc>
        <w:tc>
          <w:tcPr>
            <w:tcW w:w="1417" w:type="dxa"/>
            <w:noWrap/>
            <w:vAlign w:val="center"/>
            <w:hideMark/>
          </w:tcPr>
          <w:p w:rsidR="00A41B02" w:rsidRPr="00666A10" w:rsidRDefault="00A41B02" w:rsidP="009151EE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bCs/>
                <w:sz w:val="20"/>
                <w:szCs w:val="24"/>
              </w:rPr>
            </w:pPr>
            <w:r w:rsidRPr="00666A10">
              <w:rPr>
                <w:rFonts w:eastAsia="等线"/>
                <w:bCs/>
                <w:sz w:val="20"/>
                <w:szCs w:val="24"/>
              </w:rPr>
              <w:t>1:2000</w:t>
            </w:r>
          </w:p>
        </w:tc>
        <w:tc>
          <w:tcPr>
            <w:tcW w:w="1418" w:type="dxa"/>
            <w:noWrap/>
            <w:vAlign w:val="center"/>
          </w:tcPr>
          <w:p w:rsidR="00A41B02" w:rsidRPr="00666A10" w:rsidRDefault="00A41B02" w:rsidP="009151EE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bCs/>
                <w:sz w:val="20"/>
                <w:szCs w:val="24"/>
              </w:rPr>
            </w:pPr>
          </w:p>
        </w:tc>
      </w:tr>
      <w:tr w:rsidR="00A41B02" w:rsidRPr="00666A10" w:rsidTr="00DC1B14">
        <w:trPr>
          <w:trHeight w:val="300"/>
          <w:jc w:val="center"/>
        </w:trPr>
        <w:tc>
          <w:tcPr>
            <w:tcW w:w="1238" w:type="dxa"/>
            <w:noWrap/>
            <w:vAlign w:val="center"/>
            <w:hideMark/>
          </w:tcPr>
          <w:p w:rsidR="00A41B02" w:rsidRPr="00666A10" w:rsidRDefault="00A41B02" w:rsidP="009151EE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bCs/>
                <w:sz w:val="20"/>
                <w:szCs w:val="24"/>
              </w:rPr>
            </w:pPr>
            <w:r w:rsidRPr="00666A10">
              <w:rPr>
                <w:rFonts w:eastAsia="等线"/>
                <w:bCs/>
                <w:sz w:val="20"/>
                <w:szCs w:val="24"/>
              </w:rPr>
              <w:t>anti-CD63</w:t>
            </w:r>
          </w:p>
        </w:tc>
        <w:tc>
          <w:tcPr>
            <w:tcW w:w="2618" w:type="dxa"/>
            <w:noWrap/>
            <w:vAlign w:val="center"/>
            <w:hideMark/>
          </w:tcPr>
          <w:p w:rsidR="00A41B02" w:rsidRPr="00666A10" w:rsidRDefault="00A41B02" w:rsidP="009151EE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bCs/>
                <w:sz w:val="20"/>
                <w:szCs w:val="24"/>
              </w:rPr>
            </w:pPr>
            <w:proofErr w:type="spellStart"/>
            <w:r w:rsidRPr="00666A10">
              <w:rPr>
                <w:rFonts w:eastAsia="等线" w:hint="eastAsia"/>
                <w:bCs/>
                <w:sz w:val="20"/>
                <w:szCs w:val="24"/>
              </w:rPr>
              <w:t>H</w:t>
            </w:r>
            <w:r w:rsidRPr="00666A10">
              <w:rPr>
                <w:rFonts w:eastAsia="等线"/>
                <w:bCs/>
                <w:sz w:val="20"/>
                <w:szCs w:val="24"/>
              </w:rPr>
              <w:t>uaAn</w:t>
            </w:r>
            <w:proofErr w:type="spellEnd"/>
            <w:r w:rsidRPr="00666A10">
              <w:rPr>
                <w:rFonts w:eastAsia="等线"/>
                <w:bCs/>
                <w:sz w:val="20"/>
                <w:szCs w:val="24"/>
              </w:rPr>
              <w:t xml:space="preserve"> Biotechnology</w:t>
            </w:r>
          </w:p>
        </w:tc>
        <w:tc>
          <w:tcPr>
            <w:tcW w:w="1701" w:type="dxa"/>
            <w:noWrap/>
            <w:vAlign w:val="center"/>
            <w:hideMark/>
          </w:tcPr>
          <w:p w:rsidR="00A41B02" w:rsidRPr="00666A10" w:rsidRDefault="00A41B02" w:rsidP="009151EE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bCs/>
                <w:sz w:val="20"/>
                <w:szCs w:val="24"/>
              </w:rPr>
            </w:pPr>
            <w:r w:rsidRPr="00666A10">
              <w:rPr>
                <w:rFonts w:eastAsia="等线"/>
                <w:bCs/>
                <w:sz w:val="20"/>
                <w:szCs w:val="24"/>
              </w:rPr>
              <w:t>ET1607-2</w:t>
            </w:r>
          </w:p>
        </w:tc>
        <w:tc>
          <w:tcPr>
            <w:tcW w:w="2126" w:type="dxa"/>
            <w:noWrap/>
            <w:vAlign w:val="center"/>
            <w:hideMark/>
          </w:tcPr>
          <w:p w:rsidR="00A41B02" w:rsidRPr="00666A10" w:rsidRDefault="00A41B02" w:rsidP="009151EE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bCs/>
                <w:sz w:val="20"/>
                <w:szCs w:val="24"/>
              </w:rPr>
            </w:pPr>
            <w:r w:rsidRPr="00666A10">
              <w:rPr>
                <w:rFonts w:eastAsia="等线"/>
                <w:bCs/>
                <w:sz w:val="20"/>
                <w:szCs w:val="24"/>
              </w:rPr>
              <w:t>Rabbit monoclonal</w:t>
            </w:r>
          </w:p>
        </w:tc>
        <w:tc>
          <w:tcPr>
            <w:tcW w:w="1417" w:type="dxa"/>
            <w:noWrap/>
            <w:vAlign w:val="center"/>
            <w:hideMark/>
          </w:tcPr>
          <w:p w:rsidR="00A41B02" w:rsidRPr="00666A10" w:rsidRDefault="00A41B02" w:rsidP="009151EE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bCs/>
                <w:sz w:val="20"/>
                <w:szCs w:val="24"/>
              </w:rPr>
            </w:pPr>
            <w:r w:rsidRPr="00666A10">
              <w:rPr>
                <w:rFonts w:eastAsia="等线"/>
                <w:bCs/>
                <w:sz w:val="20"/>
                <w:szCs w:val="24"/>
              </w:rPr>
              <w:t>1:1000</w:t>
            </w:r>
          </w:p>
        </w:tc>
        <w:tc>
          <w:tcPr>
            <w:tcW w:w="1418" w:type="dxa"/>
            <w:noWrap/>
            <w:vAlign w:val="center"/>
          </w:tcPr>
          <w:p w:rsidR="00A41B02" w:rsidRPr="00666A10" w:rsidRDefault="00A41B02" w:rsidP="009151EE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bCs/>
                <w:sz w:val="20"/>
                <w:szCs w:val="24"/>
              </w:rPr>
            </w:pPr>
          </w:p>
        </w:tc>
      </w:tr>
      <w:tr w:rsidR="00A41B02" w:rsidRPr="00666A10" w:rsidTr="00DC1B14">
        <w:trPr>
          <w:trHeight w:val="300"/>
          <w:jc w:val="center"/>
        </w:trPr>
        <w:tc>
          <w:tcPr>
            <w:tcW w:w="1238" w:type="dxa"/>
            <w:noWrap/>
            <w:vAlign w:val="center"/>
            <w:hideMark/>
          </w:tcPr>
          <w:p w:rsidR="00A41B02" w:rsidRPr="00666A10" w:rsidRDefault="00A41B02" w:rsidP="009151EE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bCs/>
                <w:sz w:val="20"/>
                <w:szCs w:val="24"/>
              </w:rPr>
            </w:pPr>
            <w:r w:rsidRPr="00666A10">
              <w:rPr>
                <w:rFonts w:eastAsia="等线"/>
                <w:bCs/>
                <w:sz w:val="20"/>
                <w:szCs w:val="24"/>
              </w:rPr>
              <w:t>anti-</w:t>
            </w:r>
            <w:proofErr w:type="spellStart"/>
            <w:r w:rsidRPr="00666A10">
              <w:rPr>
                <w:rFonts w:eastAsia="等线"/>
                <w:bCs/>
                <w:sz w:val="20"/>
                <w:szCs w:val="24"/>
              </w:rPr>
              <w:t>A</w:t>
            </w:r>
            <w:r w:rsidRPr="00666A10">
              <w:rPr>
                <w:rFonts w:eastAsia="等线" w:hint="eastAsia"/>
                <w:bCs/>
                <w:sz w:val="20"/>
                <w:szCs w:val="24"/>
              </w:rPr>
              <w:t>lix</w:t>
            </w:r>
            <w:proofErr w:type="spellEnd"/>
          </w:p>
        </w:tc>
        <w:tc>
          <w:tcPr>
            <w:tcW w:w="2618" w:type="dxa"/>
            <w:noWrap/>
            <w:vAlign w:val="center"/>
            <w:hideMark/>
          </w:tcPr>
          <w:p w:rsidR="00A41B02" w:rsidRPr="00666A10" w:rsidRDefault="00A41B02" w:rsidP="009151EE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bCs/>
                <w:sz w:val="20"/>
                <w:szCs w:val="24"/>
              </w:rPr>
            </w:pPr>
            <w:r w:rsidRPr="00666A10">
              <w:rPr>
                <w:rFonts w:eastAsia="等线"/>
                <w:bCs/>
                <w:sz w:val="20"/>
                <w:szCs w:val="24"/>
              </w:rPr>
              <w:t>Cell Signaling Technology</w:t>
            </w:r>
          </w:p>
        </w:tc>
        <w:tc>
          <w:tcPr>
            <w:tcW w:w="1701" w:type="dxa"/>
            <w:noWrap/>
            <w:vAlign w:val="center"/>
            <w:hideMark/>
          </w:tcPr>
          <w:p w:rsidR="00A41B02" w:rsidRPr="00666A10" w:rsidRDefault="00A41B02" w:rsidP="009151EE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bCs/>
                <w:sz w:val="20"/>
                <w:szCs w:val="24"/>
              </w:rPr>
            </w:pPr>
            <w:r w:rsidRPr="00666A10">
              <w:rPr>
                <w:rFonts w:eastAsia="等线" w:hint="eastAsia"/>
                <w:bCs/>
                <w:sz w:val="20"/>
                <w:szCs w:val="24"/>
              </w:rPr>
              <w:t>#</w:t>
            </w:r>
            <w:r w:rsidRPr="00666A10">
              <w:rPr>
                <w:rFonts w:eastAsia="等线"/>
                <w:bCs/>
                <w:sz w:val="20"/>
                <w:szCs w:val="24"/>
              </w:rPr>
              <w:t>2171</w:t>
            </w:r>
          </w:p>
        </w:tc>
        <w:tc>
          <w:tcPr>
            <w:tcW w:w="2126" w:type="dxa"/>
            <w:noWrap/>
            <w:vAlign w:val="center"/>
            <w:hideMark/>
          </w:tcPr>
          <w:p w:rsidR="00A41B02" w:rsidRPr="00666A10" w:rsidRDefault="00A41B02" w:rsidP="009151EE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bCs/>
                <w:sz w:val="20"/>
                <w:szCs w:val="24"/>
              </w:rPr>
            </w:pPr>
            <w:r w:rsidRPr="00666A10">
              <w:rPr>
                <w:rFonts w:eastAsia="等线"/>
                <w:bCs/>
                <w:sz w:val="20"/>
                <w:szCs w:val="24"/>
              </w:rPr>
              <w:t>Mouse monoclonal</w:t>
            </w:r>
          </w:p>
        </w:tc>
        <w:tc>
          <w:tcPr>
            <w:tcW w:w="1417" w:type="dxa"/>
            <w:noWrap/>
            <w:vAlign w:val="center"/>
            <w:hideMark/>
          </w:tcPr>
          <w:p w:rsidR="00A41B02" w:rsidRPr="00666A10" w:rsidRDefault="00A41B02" w:rsidP="009151EE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bCs/>
                <w:sz w:val="20"/>
                <w:szCs w:val="24"/>
              </w:rPr>
            </w:pPr>
            <w:r w:rsidRPr="00666A10">
              <w:rPr>
                <w:rFonts w:eastAsia="等线"/>
                <w:bCs/>
                <w:sz w:val="20"/>
                <w:szCs w:val="24"/>
              </w:rPr>
              <w:t>1:1000</w:t>
            </w:r>
          </w:p>
        </w:tc>
        <w:tc>
          <w:tcPr>
            <w:tcW w:w="1418" w:type="dxa"/>
            <w:noWrap/>
            <w:vAlign w:val="center"/>
          </w:tcPr>
          <w:p w:rsidR="00A41B02" w:rsidRPr="00666A10" w:rsidRDefault="00A41B02" w:rsidP="009151EE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bCs/>
                <w:sz w:val="20"/>
                <w:szCs w:val="24"/>
              </w:rPr>
            </w:pPr>
          </w:p>
        </w:tc>
      </w:tr>
      <w:tr w:rsidR="00A41B02" w:rsidRPr="00666A10" w:rsidTr="00DC1B14">
        <w:trPr>
          <w:trHeight w:val="300"/>
          <w:jc w:val="center"/>
        </w:trPr>
        <w:tc>
          <w:tcPr>
            <w:tcW w:w="1238" w:type="dxa"/>
            <w:noWrap/>
            <w:vAlign w:val="center"/>
            <w:hideMark/>
          </w:tcPr>
          <w:p w:rsidR="00A41B02" w:rsidRPr="00666A10" w:rsidRDefault="00A41B02" w:rsidP="009151EE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bCs/>
                <w:sz w:val="20"/>
                <w:szCs w:val="24"/>
              </w:rPr>
            </w:pPr>
            <w:r w:rsidRPr="00666A10">
              <w:rPr>
                <w:rFonts w:eastAsia="等线"/>
                <w:bCs/>
                <w:sz w:val="20"/>
                <w:szCs w:val="24"/>
              </w:rPr>
              <w:t>anti-H</w:t>
            </w:r>
            <w:r w:rsidRPr="00666A10">
              <w:rPr>
                <w:rFonts w:eastAsia="等线" w:hint="eastAsia"/>
                <w:bCs/>
                <w:sz w:val="20"/>
                <w:szCs w:val="24"/>
              </w:rPr>
              <w:t>s</w:t>
            </w:r>
            <w:r w:rsidRPr="00666A10">
              <w:rPr>
                <w:rFonts w:eastAsia="等线"/>
                <w:bCs/>
                <w:sz w:val="20"/>
                <w:szCs w:val="24"/>
              </w:rPr>
              <w:t>p70</w:t>
            </w:r>
          </w:p>
        </w:tc>
        <w:tc>
          <w:tcPr>
            <w:tcW w:w="2618" w:type="dxa"/>
            <w:noWrap/>
            <w:vAlign w:val="center"/>
            <w:hideMark/>
          </w:tcPr>
          <w:p w:rsidR="00A41B02" w:rsidRPr="00666A10" w:rsidRDefault="00A41B02" w:rsidP="009151EE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bCs/>
                <w:sz w:val="20"/>
                <w:szCs w:val="24"/>
              </w:rPr>
            </w:pPr>
            <w:proofErr w:type="spellStart"/>
            <w:r w:rsidRPr="00666A10">
              <w:rPr>
                <w:rFonts w:eastAsia="等线" w:hint="eastAsia"/>
                <w:bCs/>
                <w:sz w:val="20"/>
                <w:szCs w:val="24"/>
              </w:rPr>
              <w:t>H</w:t>
            </w:r>
            <w:r w:rsidRPr="00666A10">
              <w:rPr>
                <w:rFonts w:eastAsia="等线"/>
                <w:bCs/>
                <w:sz w:val="20"/>
                <w:szCs w:val="24"/>
              </w:rPr>
              <w:t>uaAn</w:t>
            </w:r>
            <w:proofErr w:type="spellEnd"/>
            <w:r w:rsidRPr="00666A10">
              <w:rPr>
                <w:rFonts w:eastAsia="等线"/>
                <w:bCs/>
                <w:sz w:val="20"/>
                <w:szCs w:val="24"/>
              </w:rPr>
              <w:t xml:space="preserve"> Biotechnology</w:t>
            </w:r>
          </w:p>
        </w:tc>
        <w:tc>
          <w:tcPr>
            <w:tcW w:w="1701" w:type="dxa"/>
            <w:noWrap/>
            <w:vAlign w:val="center"/>
            <w:hideMark/>
          </w:tcPr>
          <w:p w:rsidR="00A41B02" w:rsidRPr="00666A10" w:rsidRDefault="00A41B02" w:rsidP="009151EE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bCs/>
                <w:sz w:val="20"/>
                <w:szCs w:val="24"/>
              </w:rPr>
            </w:pPr>
            <w:r w:rsidRPr="00666A10">
              <w:rPr>
                <w:rFonts w:eastAsia="等线" w:hint="eastAsia"/>
                <w:bCs/>
                <w:sz w:val="20"/>
                <w:szCs w:val="24"/>
              </w:rPr>
              <w:t>E</w:t>
            </w:r>
            <w:r w:rsidRPr="00666A10">
              <w:rPr>
                <w:rFonts w:eastAsia="等线"/>
                <w:bCs/>
                <w:sz w:val="20"/>
                <w:szCs w:val="24"/>
              </w:rPr>
              <w:t>T1601-11</w:t>
            </w:r>
          </w:p>
        </w:tc>
        <w:tc>
          <w:tcPr>
            <w:tcW w:w="2126" w:type="dxa"/>
            <w:noWrap/>
            <w:vAlign w:val="center"/>
            <w:hideMark/>
          </w:tcPr>
          <w:p w:rsidR="00A41B02" w:rsidRPr="00666A10" w:rsidRDefault="00A41B02" w:rsidP="009151EE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bCs/>
                <w:sz w:val="20"/>
                <w:szCs w:val="24"/>
              </w:rPr>
            </w:pPr>
            <w:r w:rsidRPr="00666A10">
              <w:rPr>
                <w:rFonts w:eastAsia="等线"/>
                <w:bCs/>
                <w:sz w:val="20"/>
                <w:szCs w:val="24"/>
              </w:rPr>
              <w:t>Rabbit monoclonal</w:t>
            </w:r>
          </w:p>
        </w:tc>
        <w:tc>
          <w:tcPr>
            <w:tcW w:w="1417" w:type="dxa"/>
            <w:noWrap/>
            <w:vAlign w:val="center"/>
            <w:hideMark/>
          </w:tcPr>
          <w:p w:rsidR="00A41B02" w:rsidRPr="00666A10" w:rsidRDefault="00A41B02" w:rsidP="009151EE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bCs/>
                <w:sz w:val="20"/>
                <w:szCs w:val="24"/>
              </w:rPr>
            </w:pPr>
            <w:r w:rsidRPr="00666A10">
              <w:rPr>
                <w:rFonts w:eastAsia="等线"/>
                <w:bCs/>
                <w:sz w:val="20"/>
                <w:szCs w:val="24"/>
              </w:rPr>
              <w:t>1:1000</w:t>
            </w:r>
          </w:p>
        </w:tc>
        <w:tc>
          <w:tcPr>
            <w:tcW w:w="1418" w:type="dxa"/>
            <w:noWrap/>
            <w:vAlign w:val="center"/>
          </w:tcPr>
          <w:p w:rsidR="00A41B02" w:rsidRPr="00666A10" w:rsidRDefault="00A41B02" w:rsidP="009151EE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bCs/>
                <w:sz w:val="20"/>
                <w:szCs w:val="24"/>
              </w:rPr>
            </w:pPr>
          </w:p>
        </w:tc>
      </w:tr>
      <w:tr w:rsidR="00A41B02" w:rsidRPr="00666A10" w:rsidTr="00DC1B14">
        <w:trPr>
          <w:trHeight w:val="300"/>
          <w:jc w:val="center"/>
        </w:trPr>
        <w:tc>
          <w:tcPr>
            <w:tcW w:w="1238" w:type="dxa"/>
            <w:noWrap/>
            <w:vAlign w:val="center"/>
            <w:hideMark/>
          </w:tcPr>
          <w:p w:rsidR="00A41B02" w:rsidRPr="00666A10" w:rsidRDefault="00A41B02" w:rsidP="009151EE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bCs/>
                <w:sz w:val="20"/>
                <w:szCs w:val="24"/>
              </w:rPr>
            </w:pPr>
            <w:r w:rsidRPr="00666A10">
              <w:rPr>
                <w:rFonts w:eastAsia="等线"/>
                <w:bCs/>
                <w:sz w:val="20"/>
                <w:szCs w:val="24"/>
              </w:rPr>
              <w:t>anti-IGF2</w:t>
            </w:r>
          </w:p>
        </w:tc>
        <w:tc>
          <w:tcPr>
            <w:tcW w:w="2618" w:type="dxa"/>
            <w:noWrap/>
            <w:vAlign w:val="center"/>
            <w:hideMark/>
          </w:tcPr>
          <w:p w:rsidR="00A41B02" w:rsidRPr="00666A10" w:rsidRDefault="00A41B02" w:rsidP="009151EE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bCs/>
                <w:sz w:val="20"/>
                <w:szCs w:val="24"/>
              </w:rPr>
            </w:pPr>
            <w:proofErr w:type="spellStart"/>
            <w:r w:rsidRPr="00666A10">
              <w:rPr>
                <w:rFonts w:eastAsia="等线"/>
                <w:bCs/>
                <w:sz w:val="20"/>
                <w:szCs w:val="24"/>
              </w:rPr>
              <w:t>Abcam</w:t>
            </w:r>
            <w:proofErr w:type="spellEnd"/>
          </w:p>
        </w:tc>
        <w:tc>
          <w:tcPr>
            <w:tcW w:w="1701" w:type="dxa"/>
            <w:noWrap/>
            <w:vAlign w:val="center"/>
            <w:hideMark/>
          </w:tcPr>
          <w:p w:rsidR="00A41B02" w:rsidRPr="00666A10" w:rsidRDefault="00A41B02" w:rsidP="009151EE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bCs/>
                <w:sz w:val="20"/>
                <w:szCs w:val="24"/>
              </w:rPr>
            </w:pPr>
            <w:r w:rsidRPr="00666A10">
              <w:rPr>
                <w:rFonts w:eastAsia="等线"/>
                <w:bCs/>
                <w:sz w:val="20"/>
                <w:szCs w:val="24"/>
              </w:rPr>
              <w:t xml:space="preserve">Ab177467 </w:t>
            </w:r>
          </w:p>
        </w:tc>
        <w:tc>
          <w:tcPr>
            <w:tcW w:w="2126" w:type="dxa"/>
            <w:noWrap/>
            <w:vAlign w:val="center"/>
            <w:hideMark/>
          </w:tcPr>
          <w:p w:rsidR="00A41B02" w:rsidRPr="00666A10" w:rsidRDefault="00A41B02" w:rsidP="009151EE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bCs/>
                <w:sz w:val="20"/>
                <w:szCs w:val="24"/>
              </w:rPr>
            </w:pPr>
            <w:r w:rsidRPr="00666A10">
              <w:rPr>
                <w:rFonts w:eastAsia="等线"/>
                <w:bCs/>
                <w:sz w:val="20"/>
                <w:szCs w:val="24"/>
              </w:rPr>
              <w:t>Rabbit monoclonal</w:t>
            </w:r>
          </w:p>
        </w:tc>
        <w:tc>
          <w:tcPr>
            <w:tcW w:w="1417" w:type="dxa"/>
            <w:noWrap/>
            <w:vAlign w:val="center"/>
            <w:hideMark/>
          </w:tcPr>
          <w:p w:rsidR="00A41B02" w:rsidRPr="00666A10" w:rsidRDefault="00A41B02" w:rsidP="009151EE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bCs/>
                <w:sz w:val="20"/>
                <w:szCs w:val="24"/>
              </w:rPr>
            </w:pPr>
            <w:r w:rsidRPr="00666A10">
              <w:rPr>
                <w:rFonts w:eastAsia="等线"/>
                <w:bCs/>
                <w:sz w:val="20"/>
                <w:szCs w:val="24"/>
              </w:rPr>
              <w:t>1:1000</w:t>
            </w:r>
          </w:p>
        </w:tc>
        <w:tc>
          <w:tcPr>
            <w:tcW w:w="1418" w:type="dxa"/>
            <w:noWrap/>
            <w:vAlign w:val="center"/>
          </w:tcPr>
          <w:p w:rsidR="00A41B02" w:rsidRPr="00666A10" w:rsidRDefault="00A41B02" w:rsidP="009151EE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bCs/>
                <w:sz w:val="20"/>
                <w:szCs w:val="24"/>
              </w:rPr>
            </w:pPr>
          </w:p>
        </w:tc>
      </w:tr>
      <w:tr w:rsidR="00A41B02" w:rsidRPr="00666A10" w:rsidTr="00DC1B14">
        <w:trPr>
          <w:trHeight w:val="300"/>
          <w:jc w:val="center"/>
        </w:trPr>
        <w:tc>
          <w:tcPr>
            <w:tcW w:w="1238" w:type="dxa"/>
            <w:noWrap/>
            <w:vAlign w:val="center"/>
            <w:hideMark/>
          </w:tcPr>
          <w:p w:rsidR="00A41B02" w:rsidRPr="00666A10" w:rsidRDefault="00A41B02" w:rsidP="009151EE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bCs/>
                <w:sz w:val="20"/>
                <w:szCs w:val="24"/>
              </w:rPr>
            </w:pPr>
            <w:r w:rsidRPr="00666A10">
              <w:rPr>
                <w:rFonts w:eastAsia="等线"/>
                <w:bCs/>
                <w:sz w:val="20"/>
                <w:szCs w:val="24"/>
              </w:rPr>
              <w:lastRenderedPageBreak/>
              <w:t>anti-PI3K</w:t>
            </w:r>
          </w:p>
        </w:tc>
        <w:tc>
          <w:tcPr>
            <w:tcW w:w="2618" w:type="dxa"/>
            <w:noWrap/>
            <w:vAlign w:val="center"/>
            <w:hideMark/>
          </w:tcPr>
          <w:p w:rsidR="00A41B02" w:rsidRPr="00666A10" w:rsidRDefault="00A41B02" w:rsidP="009151EE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bCs/>
                <w:sz w:val="20"/>
                <w:szCs w:val="24"/>
              </w:rPr>
            </w:pPr>
            <w:r w:rsidRPr="00666A10">
              <w:rPr>
                <w:rFonts w:eastAsia="等线"/>
                <w:bCs/>
                <w:sz w:val="20"/>
                <w:szCs w:val="24"/>
              </w:rPr>
              <w:t>Cell Signaling Technology</w:t>
            </w:r>
          </w:p>
        </w:tc>
        <w:tc>
          <w:tcPr>
            <w:tcW w:w="1701" w:type="dxa"/>
            <w:noWrap/>
            <w:vAlign w:val="center"/>
            <w:hideMark/>
          </w:tcPr>
          <w:p w:rsidR="00A41B02" w:rsidRPr="00666A10" w:rsidRDefault="00A41B02" w:rsidP="009151EE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bCs/>
                <w:sz w:val="20"/>
                <w:szCs w:val="24"/>
              </w:rPr>
            </w:pPr>
            <w:r w:rsidRPr="00666A10">
              <w:rPr>
                <w:rFonts w:eastAsia="等线"/>
                <w:bCs/>
                <w:sz w:val="20"/>
                <w:szCs w:val="24"/>
              </w:rPr>
              <w:t>#4292</w:t>
            </w:r>
          </w:p>
        </w:tc>
        <w:tc>
          <w:tcPr>
            <w:tcW w:w="2126" w:type="dxa"/>
            <w:noWrap/>
            <w:vAlign w:val="center"/>
            <w:hideMark/>
          </w:tcPr>
          <w:p w:rsidR="00A41B02" w:rsidRPr="00666A10" w:rsidRDefault="00A41B02" w:rsidP="009151EE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bCs/>
                <w:sz w:val="20"/>
                <w:szCs w:val="24"/>
              </w:rPr>
            </w:pPr>
            <w:r w:rsidRPr="00666A10">
              <w:rPr>
                <w:rFonts w:eastAsia="等线"/>
                <w:bCs/>
                <w:sz w:val="20"/>
                <w:szCs w:val="24"/>
              </w:rPr>
              <w:t>Rabbit monoclonal</w:t>
            </w:r>
          </w:p>
        </w:tc>
        <w:tc>
          <w:tcPr>
            <w:tcW w:w="1417" w:type="dxa"/>
            <w:noWrap/>
            <w:vAlign w:val="center"/>
            <w:hideMark/>
          </w:tcPr>
          <w:p w:rsidR="00A41B02" w:rsidRPr="00666A10" w:rsidRDefault="00A41B02" w:rsidP="009151EE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bCs/>
                <w:sz w:val="20"/>
                <w:szCs w:val="24"/>
              </w:rPr>
            </w:pPr>
            <w:r w:rsidRPr="00666A10">
              <w:rPr>
                <w:rFonts w:eastAsia="等线" w:hint="eastAsia"/>
                <w:bCs/>
                <w:sz w:val="20"/>
                <w:szCs w:val="24"/>
              </w:rPr>
              <w:t>1</w:t>
            </w:r>
            <w:r w:rsidRPr="00666A10">
              <w:rPr>
                <w:rFonts w:eastAsia="等线"/>
                <w:bCs/>
                <w:sz w:val="20"/>
                <w:szCs w:val="24"/>
              </w:rPr>
              <w:t xml:space="preserve">:1000 </w:t>
            </w:r>
          </w:p>
        </w:tc>
        <w:tc>
          <w:tcPr>
            <w:tcW w:w="1418" w:type="dxa"/>
            <w:noWrap/>
            <w:vAlign w:val="center"/>
          </w:tcPr>
          <w:p w:rsidR="00A41B02" w:rsidRPr="00666A10" w:rsidRDefault="00A41B02" w:rsidP="009151EE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bCs/>
                <w:sz w:val="20"/>
                <w:szCs w:val="24"/>
              </w:rPr>
            </w:pPr>
          </w:p>
        </w:tc>
      </w:tr>
      <w:tr w:rsidR="00A41B02" w:rsidRPr="00666A10" w:rsidTr="00DC1B14">
        <w:trPr>
          <w:trHeight w:val="300"/>
          <w:jc w:val="center"/>
        </w:trPr>
        <w:tc>
          <w:tcPr>
            <w:tcW w:w="1238" w:type="dxa"/>
            <w:noWrap/>
            <w:vAlign w:val="center"/>
          </w:tcPr>
          <w:p w:rsidR="00A41B02" w:rsidRPr="00666A10" w:rsidRDefault="00A41B02" w:rsidP="009151EE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bCs/>
                <w:sz w:val="20"/>
                <w:szCs w:val="24"/>
              </w:rPr>
            </w:pPr>
            <w:r w:rsidRPr="00666A10">
              <w:rPr>
                <w:rFonts w:eastAsia="等线"/>
                <w:bCs/>
                <w:sz w:val="20"/>
                <w:szCs w:val="24"/>
              </w:rPr>
              <w:t>anti-</w:t>
            </w:r>
            <w:r w:rsidRPr="00666A10">
              <w:rPr>
                <w:rFonts w:eastAsia="等线"/>
                <w:bCs/>
                <w:i/>
                <w:iCs/>
                <w:sz w:val="20"/>
                <w:szCs w:val="24"/>
              </w:rPr>
              <w:t>p</w:t>
            </w:r>
            <w:r w:rsidRPr="00666A10">
              <w:rPr>
                <w:rFonts w:eastAsia="等线"/>
                <w:bCs/>
                <w:sz w:val="20"/>
                <w:szCs w:val="24"/>
              </w:rPr>
              <w:t>-PI3K</w:t>
            </w:r>
          </w:p>
        </w:tc>
        <w:tc>
          <w:tcPr>
            <w:tcW w:w="2618" w:type="dxa"/>
            <w:noWrap/>
            <w:vAlign w:val="center"/>
          </w:tcPr>
          <w:p w:rsidR="00A41B02" w:rsidRPr="00666A10" w:rsidRDefault="00A41B02" w:rsidP="009151EE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bCs/>
                <w:sz w:val="20"/>
                <w:szCs w:val="24"/>
              </w:rPr>
            </w:pPr>
            <w:r w:rsidRPr="00666A10">
              <w:rPr>
                <w:rFonts w:eastAsia="等线"/>
                <w:bCs/>
                <w:sz w:val="20"/>
                <w:szCs w:val="24"/>
              </w:rPr>
              <w:t>Cell Signaling Technology</w:t>
            </w:r>
          </w:p>
        </w:tc>
        <w:tc>
          <w:tcPr>
            <w:tcW w:w="1701" w:type="dxa"/>
            <w:noWrap/>
            <w:vAlign w:val="center"/>
          </w:tcPr>
          <w:p w:rsidR="00A41B02" w:rsidRPr="00666A10" w:rsidRDefault="00A41B02" w:rsidP="009151EE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bCs/>
                <w:sz w:val="20"/>
                <w:szCs w:val="24"/>
              </w:rPr>
            </w:pPr>
            <w:r w:rsidRPr="00666A10">
              <w:rPr>
                <w:rFonts w:eastAsia="等线"/>
                <w:bCs/>
                <w:sz w:val="20"/>
                <w:szCs w:val="24"/>
              </w:rPr>
              <w:t>#17366</w:t>
            </w:r>
          </w:p>
        </w:tc>
        <w:tc>
          <w:tcPr>
            <w:tcW w:w="2126" w:type="dxa"/>
            <w:noWrap/>
            <w:vAlign w:val="center"/>
          </w:tcPr>
          <w:p w:rsidR="00A41B02" w:rsidRPr="00666A10" w:rsidRDefault="00A41B02" w:rsidP="009151EE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bCs/>
                <w:sz w:val="20"/>
                <w:szCs w:val="24"/>
              </w:rPr>
            </w:pPr>
            <w:r w:rsidRPr="00666A10">
              <w:rPr>
                <w:rFonts w:eastAsia="等线"/>
                <w:bCs/>
                <w:sz w:val="20"/>
                <w:szCs w:val="24"/>
              </w:rPr>
              <w:t>Rabbit monoclonal</w:t>
            </w:r>
          </w:p>
        </w:tc>
        <w:tc>
          <w:tcPr>
            <w:tcW w:w="1417" w:type="dxa"/>
            <w:noWrap/>
            <w:vAlign w:val="center"/>
          </w:tcPr>
          <w:p w:rsidR="00A41B02" w:rsidRPr="00666A10" w:rsidRDefault="00A41B02" w:rsidP="009151EE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bCs/>
                <w:sz w:val="20"/>
                <w:szCs w:val="24"/>
              </w:rPr>
            </w:pPr>
            <w:r w:rsidRPr="00666A10">
              <w:rPr>
                <w:rFonts w:eastAsia="等线"/>
                <w:bCs/>
                <w:sz w:val="20"/>
                <w:szCs w:val="24"/>
              </w:rPr>
              <w:t>1:1000</w:t>
            </w:r>
          </w:p>
        </w:tc>
        <w:tc>
          <w:tcPr>
            <w:tcW w:w="1418" w:type="dxa"/>
            <w:noWrap/>
            <w:vAlign w:val="center"/>
          </w:tcPr>
          <w:p w:rsidR="00A41B02" w:rsidRPr="00666A10" w:rsidRDefault="00A41B02" w:rsidP="009151EE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bCs/>
                <w:sz w:val="20"/>
                <w:szCs w:val="24"/>
              </w:rPr>
            </w:pPr>
          </w:p>
        </w:tc>
      </w:tr>
      <w:tr w:rsidR="00A41B02" w:rsidRPr="00666A10" w:rsidTr="00DC1B14">
        <w:trPr>
          <w:trHeight w:val="300"/>
          <w:jc w:val="center"/>
        </w:trPr>
        <w:tc>
          <w:tcPr>
            <w:tcW w:w="1238" w:type="dxa"/>
            <w:noWrap/>
            <w:vAlign w:val="center"/>
            <w:hideMark/>
          </w:tcPr>
          <w:p w:rsidR="00A41B02" w:rsidRPr="00666A10" w:rsidRDefault="00A41B02" w:rsidP="009151EE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bCs/>
                <w:sz w:val="20"/>
                <w:szCs w:val="24"/>
              </w:rPr>
            </w:pPr>
            <w:r w:rsidRPr="00666A10">
              <w:rPr>
                <w:rFonts w:eastAsia="等线"/>
                <w:bCs/>
                <w:sz w:val="20"/>
                <w:szCs w:val="24"/>
              </w:rPr>
              <w:t>anti-AKT</w:t>
            </w:r>
          </w:p>
        </w:tc>
        <w:tc>
          <w:tcPr>
            <w:tcW w:w="2618" w:type="dxa"/>
            <w:noWrap/>
            <w:vAlign w:val="center"/>
            <w:hideMark/>
          </w:tcPr>
          <w:p w:rsidR="00A41B02" w:rsidRPr="00666A10" w:rsidRDefault="00A41B02" w:rsidP="009151EE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bCs/>
                <w:sz w:val="20"/>
                <w:szCs w:val="24"/>
              </w:rPr>
            </w:pPr>
            <w:r w:rsidRPr="00666A10">
              <w:rPr>
                <w:rFonts w:eastAsia="等线"/>
                <w:bCs/>
                <w:sz w:val="20"/>
                <w:szCs w:val="24"/>
              </w:rPr>
              <w:t>Cell Signaling Technology</w:t>
            </w:r>
          </w:p>
        </w:tc>
        <w:tc>
          <w:tcPr>
            <w:tcW w:w="1701" w:type="dxa"/>
            <w:noWrap/>
            <w:vAlign w:val="center"/>
            <w:hideMark/>
          </w:tcPr>
          <w:p w:rsidR="00A41B02" w:rsidRPr="00666A10" w:rsidRDefault="00A41B02" w:rsidP="009151EE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bCs/>
                <w:sz w:val="20"/>
                <w:szCs w:val="24"/>
              </w:rPr>
            </w:pPr>
            <w:r w:rsidRPr="00666A10">
              <w:rPr>
                <w:rFonts w:eastAsia="等线"/>
                <w:bCs/>
                <w:sz w:val="20"/>
                <w:szCs w:val="24"/>
              </w:rPr>
              <w:t>#9272</w:t>
            </w:r>
          </w:p>
        </w:tc>
        <w:tc>
          <w:tcPr>
            <w:tcW w:w="2126" w:type="dxa"/>
            <w:noWrap/>
            <w:vAlign w:val="center"/>
            <w:hideMark/>
          </w:tcPr>
          <w:p w:rsidR="00A41B02" w:rsidRPr="00666A10" w:rsidRDefault="00A41B02" w:rsidP="009151EE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bCs/>
                <w:sz w:val="20"/>
                <w:szCs w:val="24"/>
              </w:rPr>
            </w:pPr>
            <w:r w:rsidRPr="00666A10">
              <w:rPr>
                <w:rFonts w:eastAsia="等线"/>
                <w:bCs/>
                <w:sz w:val="20"/>
                <w:szCs w:val="24"/>
              </w:rPr>
              <w:t>Rabbit polyclonal</w:t>
            </w:r>
          </w:p>
        </w:tc>
        <w:tc>
          <w:tcPr>
            <w:tcW w:w="1417" w:type="dxa"/>
            <w:noWrap/>
            <w:vAlign w:val="center"/>
            <w:hideMark/>
          </w:tcPr>
          <w:p w:rsidR="00A41B02" w:rsidRPr="00666A10" w:rsidRDefault="00A41B02" w:rsidP="009151EE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bCs/>
                <w:sz w:val="20"/>
                <w:szCs w:val="24"/>
              </w:rPr>
            </w:pPr>
            <w:r w:rsidRPr="00666A10">
              <w:rPr>
                <w:rFonts w:eastAsia="等线"/>
                <w:bCs/>
                <w:sz w:val="20"/>
                <w:szCs w:val="24"/>
              </w:rPr>
              <w:t>1:1000</w:t>
            </w:r>
          </w:p>
        </w:tc>
        <w:tc>
          <w:tcPr>
            <w:tcW w:w="1418" w:type="dxa"/>
            <w:noWrap/>
            <w:vAlign w:val="center"/>
            <w:hideMark/>
          </w:tcPr>
          <w:p w:rsidR="00A41B02" w:rsidRPr="00666A10" w:rsidRDefault="00A41B02" w:rsidP="009151EE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bCs/>
                <w:sz w:val="20"/>
                <w:szCs w:val="24"/>
              </w:rPr>
            </w:pPr>
          </w:p>
        </w:tc>
      </w:tr>
      <w:tr w:rsidR="00A41B02" w:rsidRPr="00666A10" w:rsidTr="00DC1B14">
        <w:trPr>
          <w:trHeight w:val="300"/>
          <w:jc w:val="center"/>
        </w:trPr>
        <w:tc>
          <w:tcPr>
            <w:tcW w:w="1238" w:type="dxa"/>
            <w:noWrap/>
            <w:vAlign w:val="center"/>
            <w:hideMark/>
          </w:tcPr>
          <w:p w:rsidR="00A41B02" w:rsidRPr="00666A10" w:rsidRDefault="00A41B02" w:rsidP="009151EE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bCs/>
                <w:sz w:val="20"/>
                <w:szCs w:val="24"/>
              </w:rPr>
            </w:pPr>
            <w:r w:rsidRPr="00666A10">
              <w:rPr>
                <w:rFonts w:eastAsia="等线"/>
                <w:bCs/>
                <w:sz w:val="20"/>
                <w:szCs w:val="24"/>
              </w:rPr>
              <w:t>anti-</w:t>
            </w:r>
            <w:r w:rsidRPr="00666A10">
              <w:rPr>
                <w:rFonts w:eastAsia="等线"/>
                <w:bCs/>
                <w:i/>
                <w:iCs/>
                <w:sz w:val="20"/>
                <w:szCs w:val="24"/>
              </w:rPr>
              <w:t xml:space="preserve"> p</w:t>
            </w:r>
            <w:r w:rsidRPr="00666A10">
              <w:rPr>
                <w:rFonts w:eastAsia="等线"/>
                <w:bCs/>
                <w:sz w:val="20"/>
                <w:szCs w:val="24"/>
              </w:rPr>
              <w:t>-AKT</w:t>
            </w:r>
          </w:p>
        </w:tc>
        <w:tc>
          <w:tcPr>
            <w:tcW w:w="2618" w:type="dxa"/>
            <w:noWrap/>
            <w:vAlign w:val="center"/>
            <w:hideMark/>
          </w:tcPr>
          <w:p w:rsidR="00A41B02" w:rsidRPr="00666A10" w:rsidRDefault="00A41B02" w:rsidP="009151EE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bCs/>
                <w:sz w:val="20"/>
                <w:szCs w:val="24"/>
              </w:rPr>
            </w:pPr>
            <w:r w:rsidRPr="00666A10">
              <w:rPr>
                <w:rFonts w:eastAsia="等线"/>
                <w:bCs/>
                <w:sz w:val="20"/>
                <w:szCs w:val="24"/>
              </w:rPr>
              <w:t>Cell Signaling Technology</w:t>
            </w:r>
          </w:p>
        </w:tc>
        <w:tc>
          <w:tcPr>
            <w:tcW w:w="1701" w:type="dxa"/>
            <w:noWrap/>
            <w:vAlign w:val="center"/>
            <w:hideMark/>
          </w:tcPr>
          <w:p w:rsidR="00A41B02" w:rsidRPr="00666A10" w:rsidRDefault="00A41B02" w:rsidP="009151EE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bCs/>
                <w:sz w:val="20"/>
                <w:szCs w:val="24"/>
              </w:rPr>
            </w:pPr>
            <w:r w:rsidRPr="00666A10">
              <w:rPr>
                <w:rFonts w:eastAsia="等线"/>
                <w:bCs/>
                <w:sz w:val="20"/>
                <w:szCs w:val="24"/>
              </w:rPr>
              <w:t>#4060</w:t>
            </w:r>
          </w:p>
        </w:tc>
        <w:tc>
          <w:tcPr>
            <w:tcW w:w="2126" w:type="dxa"/>
            <w:noWrap/>
            <w:vAlign w:val="center"/>
            <w:hideMark/>
          </w:tcPr>
          <w:p w:rsidR="00A41B02" w:rsidRPr="00666A10" w:rsidRDefault="00A41B02" w:rsidP="009151EE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bCs/>
                <w:sz w:val="20"/>
                <w:szCs w:val="24"/>
              </w:rPr>
            </w:pPr>
            <w:r w:rsidRPr="00666A10">
              <w:rPr>
                <w:rFonts w:eastAsia="等线"/>
                <w:bCs/>
                <w:sz w:val="20"/>
                <w:szCs w:val="24"/>
              </w:rPr>
              <w:t>Rabbit monoclonal</w:t>
            </w:r>
          </w:p>
        </w:tc>
        <w:tc>
          <w:tcPr>
            <w:tcW w:w="1417" w:type="dxa"/>
            <w:noWrap/>
            <w:vAlign w:val="center"/>
            <w:hideMark/>
          </w:tcPr>
          <w:p w:rsidR="00A41B02" w:rsidRPr="00666A10" w:rsidRDefault="00A41B02" w:rsidP="009151EE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bCs/>
                <w:sz w:val="20"/>
                <w:szCs w:val="24"/>
              </w:rPr>
            </w:pPr>
            <w:r w:rsidRPr="00666A10">
              <w:rPr>
                <w:rFonts w:eastAsia="等线"/>
                <w:bCs/>
                <w:sz w:val="20"/>
                <w:szCs w:val="24"/>
              </w:rPr>
              <w:t>1:1000</w:t>
            </w:r>
          </w:p>
        </w:tc>
        <w:tc>
          <w:tcPr>
            <w:tcW w:w="1418" w:type="dxa"/>
            <w:noWrap/>
            <w:vAlign w:val="center"/>
            <w:hideMark/>
          </w:tcPr>
          <w:p w:rsidR="00A41B02" w:rsidRPr="00666A10" w:rsidRDefault="00A41B02" w:rsidP="009151EE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bCs/>
                <w:sz w:val="20"/>
                <w:szCs w:val="24"/>
              </w:rPr>
            </w:pPr>
          </w:p>
        </w:tc>
      </w:tr>
      <w:tr w:rsidR="00A41B02" w:rsidRPr="00DC1B14" w:rsidTr="00DC1B14">
        <w:trPr>
          <w:trHeight w:val="300"/>
          <w:jc w:val="center"/>
        </w:trPr>
        <w:tc>
          <w:tcPr>
            <w:tcW w:w="7683" w:type="dxa"/>
            <w:gridSpan w:val="4"/>
            <w:noWrap/>
            <w:vAlign w:val="center"/>
          </w:tcPr>
          <w:p w:rsidR="00A41B02" w:rsidRPr="00DC1B14" w:rsidRDefault="00A41B02" w:rsidP="009151EE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bCs/>
                <w:sz w:val="20"/>
                <w:szCs w:val="24"/>
              </w:rPr>
            </w:pPr>
            <w:r w:rsidRPr="00DC1B14">
              <w:rPr>
                <w:rFonts w:eastAsia="等线"/>
              </w:rPr>
              <w:t>Reagent information</w:t>
            </w:r>
          </w:p>
        </w:tc>
        <w:tc>
          <w:tcPr>
            <w:tcW w:w="2835" w:type="dxa"/>
            <w:gridSpan w:val="2"/>
            <w:noWrap/>
            <w:vAlign w:val="center"/>
          </w:tcPr>
          <w:p w:rsidR="00A41B02" w:rsidRPr="00DC1B14" w:rsidRDefault="00A41B02" w:rsidP="009151EE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sz w:val="20"/>
                <w:szCs w:val="24"/>
              </w:rPr>
            </w:pPr>
            <w:r w:rsidRPr="00DC1B14">
              <w:rPr>
                <w:rFonts w:eastAsia="等线"/>
                <w:sz w:val="20"/>
                <w:szCs w:val="24"/>
              </w:rPr>
              <w:t xml:space="preserve">Concentration </w:t>
            </w:r>
          </w:p>
        </w:tc>
      </w:tr>
      <w:tr w:rsidR="00A41B02" w:rsidRPr="00666A10" w:rsidTr="00DC1B14">
        <w:trPr>
          <w:trHeight w:val="300"/>
          <w:jc w:val="center"/>
        </w:trPr>
        <w:tc>
          <w:tcPr>
            <w:tcW w:w="1238" w:type="dxa"/>
            <w:noWrap/>
            <w:vAlign w:val="center"/>
          </w:tcPr>
          <w:p w:rsidR="00A41B02" w:rsidRPr="00666A10" w:rsidRDefault="00A41B02" w:rsidP="009151EE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bCs/>
                <w:sz w:val="20"/>
                <w:szCs w:val="24"/>
              </w:rPr>
            </w:pPr>
            <w:r w:rsidRPr="00666A10">
              <w:rPr>
                <w:rFonts w:eastAsia="等线"/>
                <w:bCs/>
                <w:sz w:val="20"/>
                <w:szCs w:val="24"/>
              </w:rPr>
              <w:t xml:space="preserve">Reagent  </w:t>
            </w:r>
          </w:p>
        </w:tc>
        <w:tc>
          <w:tcPr>
            <w:tcW w:w="2618" w:type="dxa"/>
            <w:noWrap/>
            <w:vAlign w:val="center"/>
          </w:tcPr>
          <w:p w:rsidR="00A41B02" w:rsidRPr="00666A10" w:rsidRDefault="00A41B02" w:rsidP="009151EE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bCs/>
                <w:sz w:val="20"/>
                <w:szCs w:val="24"/>
              </w:rPr>
            </w:pPr>
            <w:r w:rsidRPr="00666A10">
              <w:rPr>
                <w:rFonts w:eastAsia="等线"/>
                <w:bCs/>
                <w:sz w:val="20"/>
                <w:szCs w:val="24"/>
              </w:rPr>
              <w:t>Company</w:t>
            </w:r>
          </w:p>
        </w:tc>
        <w:tc>
          <w:tcPr>
            <w:tcW w:w="1701" w:type="dxa"/>
            <w:noWrap/>
            <w:vAlign w:val="center"/>
          </w:tcPr>
          <w:p w:rsidR="00A41B02" w:rsidRPr="00666A10" w:rsidRDefault="00A41B02" w:rsidP="009151EE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bCs/>
                <w:sz w:val="20"/>
                <w:szCs w:val="24"/>
              </w:rPr>
            </w:pPr>
            <w:r w:rsidRPr="00666A10">
              <w:rPr>
                <w:rFonts w:eastAsia="等线"/>
                <w:bCs/>
                <w:sz w:val="20"/>
                <w:szCs w:val="24"/>
              </w:rPr>
              <w:t>Country</w:t>
            </w:r>
          </w:p>
        </w:tc>
        <w:tc>
          <w:tcPr>
            <w:tcW w:w="2126" w:type="dxa"/>
            <w:noWrap/>
            <w:vAlign w:val="center"/>
          </w:tcPr>
          <w:p w:rsidR="00A41B02" w:rsidRPr="00666A10" w:rsidRDefault="00A41B02" w:rsidP="009151EE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bCs/>
                <w:sz w:val="20"/>
                <w:szCs w:val="24"/>
              </w:rPr>
            </w:pPr>
            <w:r w:rsidRPr="00666A10">
              <w:rPr>
                <w:rFonts w:eastAsia="等线"/>
                <w:bCs/>
                <w:sz w:val="20"/>
                <w:szCs w:val="24"/>
              </w:rPr>
              <w:t>Catalog Number</w:t>
            </w:r>
          </w:p>
        </w:tc>
        <w:tc>
          <w:tcPr>
            <w:tcW w:w="2835" w:type="dxa"/>
            <w:gridSpan w:val="2"/>
            <w:noWrap/>
            <w:vAlign w:val="center"/>
          </w:tcPr>
          <w:p w:rsidR="00A41B02" w:rsidRPr="00666A10" w:rsidRDefault="00A41B02" w:rsidP="009151EE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bCs/>
                <w:sz w:val="20"/>
                <w:szCs w:val="24"/>
              </w:rPr>
            </w:pPr>
          </w:p>
        </w:tc>
      </w:tr>
      <w:tr w:rsidR="00A41B02" w:rsidRPr="00666A10" w:rsidTr="00DC1B14">
        <w:trPr>
          <w:trHeight w:val="300"/>
          <w:jc w:val="center"/>
        </w:trPr>
        <w:tc>
          <w:tcPr>
            <w:tcW w:w="1238" w:type="dxa"/>
            <w:noWrap/>
            <w:vAlign w:val="center"/>
          </w:tcPr>
          <w:p w:rsidR="00A41B02" w:rsidRPr="00666A10" w:rsidRDefault="00A41B02" w:rsidP="009151EE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bCs/>
                <w:sz w:val="20"/>
                <w:szCs w:val="24"/>
              </w:rPr>
            </w:pPr>
            <w:r w:rsidRPr="00666A10">
              <w:rPr>
                <w:rFonts w:eastAsia="等线"/>
                <w:bCs/>
                <w:sz w:val="20"/>
                <w:szCs w:val="24"/>
              </w:rPr>
              <w:t>IGF2</w:t>
            </w:r>
          </w:p>
        </w:tc>
        <w:tc>
          <w:tcPr>
            <w:tcW w:w="2618" w:type="dxa"/>
            <w:noWrap/>
            <w:vAlign w:val="center"/>
          </w:tcPr>
          <w:p w:rsidR="00A41B02" w:rsidRPr="00666A10" w:rsidRDefault="00A41B02" w:rsidP="009151EE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bCs/>
                <w:sz w:val="20"/>
                <w:szCs w:val="24"/>
              </w:rPr>
            </w:pPr>
            <w:proofErr w:type="spellStart"/>
            <w:r w:rsidRPr="00666A10">
              <w:rPr>
                <w:rFonts w:eastAsia="等线"/>
                <w:bCs/>
                <w:sz w:val="20"/>
                <w:szCs w:val="24"/>
              </w:rPr>
              <w:t>Peprotech</w:t>
            </w:r>
            <w:proofErr w:type="spellEnd"/>
          </w:p>
        </w:tc>
        <w:tc>
          <w:tcPr>
            <w:tcW w:w="1701" w:type="dxa"/>
            <w:noWrap/>
            <w:vAlign w:val="center"/>
          </w:tcPr>
          <w:p w:rsidR="00A41B02" w:rsidRPr="00666A10" w:rsidRDefault="00A41B02" w:rsidP="009151EE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bCs/>
                <w:sz w:val="20"/>
                <w:szCs w:val="24"/>
              </w:rPr>
            </w:pPr>
            <w:r w:rsidRPr="00666A10">
              <w:rPr>
                <w:rFonts w:eastAsia="等线" w:hint="eastAsia"/>
                <w:bCs/>
                <w:sz w:val="20"/>
                <w:szCs w:val="24"/>
              </w:rPr>
              <w:t>U</w:t>
            </w:r>
            <w:r w:rsidRPr="00666A10">
              <w:rPr>
                <w:rFonts w:eastAsia="等线"/>
                <w:bCs/>
                <w:sz w:val="20"/>
                <w:szCs w:val="24"/>
              </w:rPr>
              <w:t>SA</w:t>
            </w:r>
          </w:p>
        </w:tc>
        <w:tc>
          <w:tcPr>
            <w:tcW w:w="2126" w:type="dxa"/>
            <w:noWrap/>
            <w:vAlign w:val="center"/>
          </w:tcPr>
          <w:p w:rsidR="00A41B02" w:rsidRPr="00666A10" w:rsidRDefault="00A41B02" w:rsidP="009151EE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bCs/>
                <w:sz w:val="20"/>
                <w:szCs w:val="24"/>
              </w:rPr>
            </w:pPr>
            <w:r w:rsidRPr="00666A10">
              <w:rPr>
                <w:rFonts w:eastAsia="等线"/>
                <w:bCs/>
                <w:sz w:val="20"/>
                <w:szCs w:val="24"/>
              </w:rPr>
              <w:t>100-12</w:t>
            </w:r>
          </w:p>
        </w:tc>
        <w:tc>
          <w:tcPr>
            <w:tcW w:w="2835" w:type="dxa"/>
            <w:gridSpan w:val="2"/>
            <w:noWrap/>
            <w:vAlign w:val="center"/>
          </w:tcPr>
          <w:p w:rsidR="00A41B02" w:rsidRPr="00666A10" w:rsidRDefault="00A41B02" w:rsidP="009151EE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bCs/>
                <w:sz w:val="20"/>
                <w:szCs w:val="24"/>
              </w:rPr>
            </w:pPr>
            <w:r w:rsidRPr="00666A10">
              <w:rPr>
                <w:rFonts w:eastAsia="等线" w:hint="eastAsia"/>
                <w:bCs/>
                <w:sz w:val="20"/>
                <w:szCs w:val="24"/>
              </w:rPr>
              <w:t>0</w:t>
            </w:r>
            <w:r w:rsidRPr="00666A10">
              <w:rPr>
                <w:rFonts w:eastAsia="等线"/>
                <w:bCs/>
                <w:sz w:val="20"/>
                <w:szCs w:val="24"/>
              </w:rPr>
              <w:t xml:space="preserve">.5 </w:t>
            </w:r>
            <w:proofErr w:type="spellStart"/>
            <w:r w:rsidRPr="00666A10">
              <w:rPr>
                <w:rFonts w:eastAsia="等线"/>
                <w:bCs/>
                <w:sz w:val="20"/>
                <w:szCs w:val="24"/>
              </w:rPr>
              <w:t>ug</w:t>
            </w:r>
            <w:proofErr w:type="spellEnd"/>
            <w:r w:rsidRPr="00666A10">
              <w:rPr>
                <w:rFonts w:eastAsia="等线" w:hint="eastAsia"/>
                <w:bCs/>
                <w:sz w:val="20"/>
                <w:szCs w:val="24"/>
              </w:rPr>
              <w:t>/</w:t>
            </w:r>
            <w:r w:rsidRPr="00666A10">
              <w:rPr>
                <w:rFonts w:eastAsia="等线"/>
                <w:bCs/>
                <w:sz w:val="20"/>
                <w:szCs w:val="24"/>
              </w:rPr>
              <w:t>mL</w:t>
            </w:r>
          </w:p>
        </w:tc>
      </w:tr>
      <w:tr w:rsidR="00A41B02" w:rsidRPr="00666A10" w:rsidTr="00DC1B14">
        <w:trPr>
          <w:trHeight w:val="300"/>
          <w:jc w:val="center"/>
        </w:trPr>
        <w:tc>
          <w:tcPr>
            <w:tcW w:w="1238" w:type="dxa"/>
            <w:noWrap/>
            <w:vAlign w:val="center"/>
          </w:tcPr>
          <w:p w:rsidR="00A41B02" w:rsidRPr="00666A10" w:rsidRDefault="00A41B02" w:rsidP="009151EE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bCs/>
                <w:sz w:val="20"/>
                <w:szCs w:val="24"/>
              </w:rPr>
            </w:pPr>
            <w:proofErr w:type="spellStart"/>
            <w:r w:rsidRPr="00666A10">
              <w:rPr>
                <w:rFonts w:eastAsia="等线"/>
                <w:bCs/>
                <w:sz w:val="20"/>
                <w:szCs w:val="24"/>
              </w:rPr>
              <w:t>Xentuzumab</w:t>
            </w:r>
            <w:proofErr w:type="spellEnd"/>
          </w:p>
        </w:tc>
        <w:tc>
          <w:tcPr>
            <w:tcW w:w="2618" w:type="dxa"/>
            <w:noWrap/>
            <w:vAlign w:val="center"/>
          </w:tcPr>
          <w:p w:rsidR="00A41B02" w:rsidRPr="00666A10" w:rsidRDefault="00A41B02" w:rsidP="009151EE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bCs/>
                <w:sz w:val="20"/>
                <w:szCs w:val="24"/>
              </w:rPr>
            </w:pPr>
            <w:r w:rsidRPr="00666A10">
              <w:rPr>
                <w:rFonts w:eastAsia="等线"/>
                <w:bCs/>
                <w:sz w:val="20"/>
                <w:szCs w:val="24"/>
              </w:rPr>
              <w:t xml:space="preserve">Wuhan </w:t>
            </w:r>
            <w:proofErr w:type="spellStart"/>
            <w:r w:rsidRPr="00666A10">
              <w:rPr>
                <w:rFonts w:eastAsia="等线"/>
                <w:bCs/>
                <w:sz w:val="20"/>
                <w:szCs w:val="24"/>
              </w:rPr>
              <w:t>Chemstan</w:t>
            </w:r>
            <w:proofErr w:type="spellEnd"/>
            <w:r w:rsidRPr="00666A10">
              <w:rPr>
                <w:rFonts w:eastAsia="等线"/>
                <w:bCs/>
                <w:sz w:val="20"/>
                <w:szCs w:val="24"/>
              </w:rPr>
              <w:t xml:space="preserve"> Biotechnology</w:t>
            </w:r>
          </w:p>
        </w:tc>
        <w:tc>
          <w:tcPr>
            <w:tcW w:w="1701" w:type="dxa"/>
            <w:noWrap/>
            <w:vAlign w:val="center"/>
          </w:tcPr>
          <w:p w:rsidR="00A41B02" w:rsidRPr="00666A10" w:rsidRDefault="00A41B02" w:rsidP="009151EE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bCs/>
                <w:sz w:val="20"/>
                <w:szCs w:val="24"/>
              </w:rPr>
            </w:pPr>
            <w:r w:rsidRPr="00666A10">
              <w:rPr>
                <w:rFonts w:eastAsia="等线" w:hint="eastAsia"/>
                <w:bCs/>
                <w:sz w:val="20"/>
                <w:szCs w:val="24"/>
              </w:rPr>
              <w:t>C</w:t>
            </w:r>
            <w:r w:rsidRPr="00666A10">
              <w:rPr>
                <w:rFonts w:eastAsia="等线"/>
                <w:bCs/>
                <w:sz w:val="20"/>
                <w:szCs w:val="24"/>
              </w:rPr>
              <w:t>hina</w:t>
            </w:r>
          </w:p>
        </w:tc>
        <w:tc>
          <w:tcPr>
            <w:tcW w:w="2126" w:type="dxa"/>
            <w:noWrap/>
            <w:vAlign w:val="center"/>
          </w:tcPr>
          <w:p w:rsidR="00A41B02" w:rsidRPr="00666A10" w:rsidRDefault="00A41B02" w:rsidP="009151EE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bCs/>
                <w:sz w:val="20"/>
                <w:szCs w:val="24"/>
              </w:rPr>
            </w:pPr>
            <w:r w:rsidRPr="00666A10">
              <w:rPr>
                <w:rFonts w:eastAsia="等线"/>
                <w:bCs/>
                <w:sz w:val="20"/>
                <w:szCs w:val="24"/>
              </w:rPr>
              <w:t>CSD00418</w:t>
            </w:r>
          </w:p>
        </w:tc>
        <w:tc>
          <w:tcPr>
            <w:tcW w:w="2835" w:type="dxa"/>
            <w:gridSpan w:val="2"/>
            <w:noWrap/>
            <w:vAlign w:val="center"/>
          </w:tcPr>
          <w:p w:rsidR="00A41B02" w:rsidRPr="00666A10" w:rsidRDefault="00A41B02" w:rsidP="009151EE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bCs/>
                <w:sz w:val="20"/>
                <w:szCs w:val="24"/>
              </w:rPr>
            </w:pPr>
            <w:r w:rsidRPr="00666A10">
              <w:rPr>
                <w:rFonts w:eastAsia="等线" w:hint="eastAsia"/>
                <w:bCs/>
                <w:sz w:val="20"/>
                <w:szCs w:val="24"/>
              </w:rPr>
              <w:t>1</w:t>
            </w:r>
            <w:r w:rsidRPr="00666A10">
              <w:rPr>
                <w:rFonts w:eastAsia="等线"/>
                <w:bCs/>
                <w:sz w:val="20"/>
                <w:szCs w:val="24"/>
              </w:rPr>
              <w:t xml:space="preserve"> </w:t>
            </w:r>
            <w:proofErr w:type="spellStart"/>
            <w:r w:rsidRPr="00666A10">
              <w:rPr>
                <w:rFonts w:eastAsia="等线"/>
                <w:bCs/>
                <w:sz w:val="20"/>
                <w:szCs w:val="24"/>
              </w:rPr>
              <w:t>ug</w:t>
            </w:r>
            <w:proofErr w:type="spellEnd"/>
            <w:r w:rsidRPr="00666A10">
              <w:rPr>
                <w:rFonts w:eastAsia="等线"/>
                <w:bCs/>
                <w:sz w:val="20"/>
                <w:szCs w:val="24"/>
              </w:rPr>
              <w:t>/mL</w:t>
            </w:r>
          </w:p>
        </w:tc>
      </w:tr>
    </w:tbl>
    <w:p w:rsidR="00A41B02" w:rsidRPr="00666A10" w:rsidRDefault="00A41B02" w:rsidP="00A41B02">
      <w:pPr>
        <w:ind w:firstLineChars="0" w:firstLine="0"/>
        <w:rPr>
          <w:rFonts w:eastAsiaTheme="minorEastAsia"/>
        </w:rPr>
      </w:pPr>
    </w:p>
    <w:sectPr w:rsidR="00A41B02" w:rsidRPr="00666A10" w:rsidSect="007C45C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851" w:right="1134" w:bottom="851" w:left="1134" w:header="283" w:footer="1134" w:gutter="0"/>
      <w:cols w:space="425"/>
      <w:titlePg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NimbusRomNo9L">
    <w:altName w:val="Times New Roman"/>
    <w:panose1 w:val="01010103010101010101"/>
    <w:charset w:val="00"/>
    <w:family w:val="auto"/>
    <w:pitch w:val="variable"/>
    <w:sig w:usb0="00000007" w:usb1="00000000" w:usb2="00000000" w:usb3="00000000" w:csb0="0000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9609A" w:rsidRDefault="00E0494C">
    <w:pPr>
      <w:pStyle w:val="a9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9609A" w:rsidRPr="009057DE" w:rsidRDefault="00E0494C" w:rsidP="009057DE">
    <w:pPr>
      <w:pStyle w:val="a9"/>
      <w:ind w:firstLineChars="0" w:firstLine="0"/>
      <w:rPr>
        <w:rFonts w:eastAsiaTheme="minorEastAsia" w:hint="eastAsia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9609A" w:rsidRDefault="00E0494C">
    <w:pPr>
      <w:ind w:firstLineChars="0" w:firstLine="0"/>
      <w:rPr>
        <w:rFonts w:eastAsiaTheme="minorEastAsia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9609A" w:rsidRDefault="00E0494C">
    <w:pPr>
      <w:pStyle w:val="ab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9609A" w:rsidRPr="009057DE" w:rsidRDefault="00E0494C" w:rsidP="009057DE">
    <w:pPr>
      <w:ind w:firstLineChars="0" w:firstLine="0"/>
      <w:rPr>
        <w:rFonts w:eastAsiaTheme="minorEastAsia" w:hint="eastAsia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9609A" w:rsidRDefault="00E0494C" w:rsidP="009057DE">
    <w:pPr>
      <w:ind w:firstLineChars="0" w:firstLine="0"/>
      <w:rPr>
        <w:rFonts w:eastAsiaTheme="minorEastAsia" w:hint="eastAsia"/>
      </w:rPr>
    </w:pPr>
    <w:r>
      <w:rPr>
        <w:rFonts w:eastAsiaTheme="minorEastAsia"/>
        <w:noProof/>
      </w:rPr>
      <w:drawing>
        <wp:anchor distT="0" distB="0" distL="114300" distR="114300" simplePos="0" relativeHeight="251659264" behindDoc="0" locked="0" layoutInCell="1" allowOverlap="1" wp14:anchorId="65632366" wp14:editId="2751FA91">
          <wp:simplePos x="0" y="0"/>
          <wp:positionH relativeFrom="margin">
            <wp:posOffset>0</wp:posOffset>
          </wp:positionH>
          <wp:positionV relativeFrom="paragraph">
            <wp:posOffset>-65570</wp:posOffset>
          </wp:positionV>
          <wp:extent cx="1286510" cy="403225"/>
          <wp:effectExtent l="0" t="0" r="0" b="0"/>
          <wp:wrapNone/>
          <wp:docPr id="6" name="图片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图片 6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86510" cy="4032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661A69"/>
    <w:multiLevelType w:val="multilevel"/>
    <w:tmpl w:val="A33E09F8"/>
    <w:lvl w:ilvl="0">
      <w:start w:val="1"/>
      <w:numFmt w:val="decimal"/>
      <w:lvlRestart w:val="0"/>
      <w:suff w:val="space"/>
      <w:lvlText w:val="%1."/>
      <w:lvlJc w:val="left"/>
      <w:pPr>
        <w:ind w:left="432" w:hanging="432"/>
      </w:pPr>
    </w:lvl>
    <w:lvl w:ilvl="1">
      <w:start w:val="1"/>
      <w:numFmt w:val="decimal"/>
      <w:suff w:val="space"/>
      <w:lvlText w:val="%1.%2"/>
      <w:lvlJc w:val="left"/>
      <w:pPr>
        <w:ind w:left="576" w:hanging="576"/>
      </w:pPr>
    </w:lvl>
    <w:lvl w:ilvl="2">
      <w:start w:val="1"/>
      <w:numFmt w:val="decimal"/>
      <w:suff w:val="space"/>
      <w:lvlText w:val="%1.%2.%3"/>
      <w:lvlJc w:val="left"/>
      <w:pPr>
        <w:ind w:left="720" w:hanging="720"/>
      </w:pPr>
    </w:lvl>
    <w:lvl w:ilvl="3">
      <w:start w:val="1"/>
      <w:numFmt w:val="decimal"/>
      <w:suff w:val="space"/>
      <w:lvlText w:val="%1.%2.%3.%4"/>
      <w:lvlJc w:val="left"/>
      <w:pPr>
        <w:ind w:left="864" w:hanging="864"/>
      </w:pPr>
    </w:lvl>
    <w:lvl w:ilvl="4">
      <w:start w:val="1"/>
      <w:numFmt w:val="decimal"/>
      <w:suff w:val="space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1" w15:restartNumberingAfterBreak="0">
    <w:nsid w:val="63310ED6"/>
    <w:multiLevelType w:val="multilevel"/>
    <w:tmpl w:val="02E46558"/>
    <w:lvl w:ilvl="0">
      <w:start w:val="1"/>
      <w:numFmt w:val="decimal"/>
      <w:lvlRestart w:val="0"/>
      <w:suff w:val="space"/>
      <w:lvlText w:val="%1."/>
      <w:lvlJc w:val="left"/>
      <w:pPr>
        <w:ind w:left="432" w:hanging="432"/>
      </w:pPr>
    </w:lvl>
    <w:lvl w:ilvl="1">
      <w:start w:val="1"/>
      <w:numFmt w:val="decimal"/>
      <w:suff w:val="space"/>
      <w:lvlText w:val="%1.%2"/>
      <w:lvlJc w:val="left"/>
      <w:pPr>
        <w:ind w:left="576" w:hanging="576"/>
      </w:pPr>
    </w:lvl>
    <w:lvl w:ilvl="2">
      <w:start w:val="1"/>
      <w:numFmt w:val="decimal"/>
      <w:suff w:val="space"/>
      <w:lvlText w:val="%1.%2.%3"/>
      <w:lvlJc w:val="left"/>
      <w:pPr>
        <w:ind w:left="720" w:hanging="720"/>
      </w:pPr>
    </w:lvl>
    <w:lvl w:ilvl="3">
      <w:start w:val="1"/>
      <w:numFmt w:val="decimal"/>
      <w:suff w:val="space"/>
      <w:lvlText w:val="%1.%2.%3.%4"/>
      <w:lvlJc w:val="left"/>
      <w:pPr>
        <w:ind w:left="864" w:hanging="864"/>
      </w:pPr>
    </w:lvl>
    <w:lvl w:ilvl="4">
      <w:start w:val="1"/>
      <w:numFmt w:val="decimal"/>
      <w:suff w:val="space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num w:numId="1">
    <w:abstractNumId w:val="1"/>
  </w:num>
  <w:num w:numId="2">
    <w:abstractNumId w:val="1"/>
  </w:num>
  <w:num w:numId="3">
    <w:abstractNumId w:val="1"/>
  </w:num>
  <w:num w:numId="4">
    <w:abstractNumId w:val="1"/>
  </w:num>
  <w:num w:numId="5">
    <w:abstractNumId w:val="1"/>
  </w:num>
  <w:num w:numId="6">
    <w:abstractNumId w:val="1"/>
  </w:num>
  <w:num w:numId="7">
    <w:abstractNumId w:val="1"/>
  </w:num>
  <w:num w:numId="8">
    <w:abstractNumId w:val="1"/>
  </w:num>
  <w:num w:numId="9">
    <w:abstractNumId w:val="1"/>
  </w:num>
  <w:num w:numId="10">
    <w:abstractNumId w:val="1"/>
  </w:num>
  <w:num w:numId="11">
    <w:abstractNumId w:val="1"/>
  </w:num>
  <w:num w:numId="12">
    <w:abstractNumId w:val="1"/>
  </w:num>
  <w:num w:numId="13">
    <w:abstractNumId w:val="1"/>
  </w:num>
  <w:num w:numId="14">
    <w:abstractNumId w:val="1"/>
  </w:num>
  <w:num w:numId="15">
    <w:abstractNumId w:val="1"/>
  </w:num>
  <w:num w:numId="16">
    <w:abstractNumId w:val="1"/>
  </w:num>
  <w:num w:numId="17">
    <w:abstractNumId w:val="1"/>
  </w:num>
  <w:num w:numId="18">
    <w:abstractNumId w:val="1"/>
  </w:num>
  <w:num w:numId="19">
    <w:abstractNumId w:val="1"/>
  </w:num>
  <w:num w:numId="20">
    <w:abstractNumId w:val="1"/>
  </w:num>
  <w:num w:numId="21">
    <w:abstractNumId w:val="1"/>
  </w:num>
  <w:num w:numId="22">
    <w:abstractNumId w:val="1"/>
  </w:num>
  <w:num w:numId="23">
    <w:abstractNumId w:val="1"/>
  </w:num>
  <w:num w:numId="24">
    <w:abstractNumId w:val="1"/>
  </w:num>
  <w:num w:numId="25">
    <w:abstractNumId w:val="0"/>
  </w:num>
  <w:num w:numId="26">
    <w:abstractNumId w:val="0"/>
  </w:num>
  <w:num w:numId="27">
    <w:abstractNumId w:val="0"/>
  </w:num>
  <w:num w:numId="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1B02"/>
    <w:rsid w:val="00006680"/>
    <w:rsid w:val="000877FC"/>
    <w:rsid w:val="000F7232"/>
    <w:rsid w:val="001A0711"/>
    <w:rsid w:val="002B6333"/>
    <w:rsid w:val="00304C1C"/>
    <w:rsid w:val="003370A1"/>
    <w:rsid w:val="00441AD2"/>
    <w:rsid w:val="004E529B"/>
    <w:rsid w:val="006373EF"/>
    <w:rsid w:val="006624B1"/>
    <w:rsid w:val="0071477E"/>
    <w:rsid w:val="007745D7"/>
    <w:rsid w:val="007B334F"/>
    <w:rsid w:val="0083031C"/>
    <w:rsid w:val="00896058"/>
    <w:rsid w:val="0090252B"/>
    <w:rsid w:val="00A41B02"/>
    <w:rsid w:val="00A70FA3"/>
    <w:rsid w:val="00B94C7F"/>
    <w:rsid w:val="00DC1B14"/>
    <w:rsid w:val="00E0494C"/>
    <w:rsid w:val="00E16972"/>
    <w:rsid w:val="00E470AA"/>
    <w:rsid w:val="00E4715E"/>
    <w:rsid w:val="00E6286C"/>
    <w:rsid w:val="00F73AB7"/>
    <w:rsid w:val="00FE0A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1BE98A"/>
  <w15:chartTrackingRefBased/>
  <w15:docId w15:val="{FC886132-8C94-4BE0-B2A1-0644556BBF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iPriority="0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iPriority="0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41B02"/>
    <w:pPr>
      <w:widowControl w:val="0"/>
      <w:ind w:firstLineChars="200" w:firstLine="200"/>
      <w:jc w:val="both"/>
    </w:pPr>
    <w:rPr>
      <w:rFonts w:ascii="Times New Roman" w:eastAsia="Times New Roman" w:hAnsi="Times New Roman" w:cs="Times New Roman"/>
      <w:szCs w:val="21"/>
    </w:rPr>
  </w:style>
  <w:style w:type="paragraph" w:styleId="1">
    <w:name w:val="heading 1"/>
    <w:aliases w:val="一级标题"/>
    <w:basedOn w:val="a"/>
    <w:next w:val="a"/>
    <w:link w:val="10"/>
    <w:autoRedefine/>
    <w:uiPriority w:val="1"/>
    <w:qFormat/>
    <w:rsid w:val="00441AD2"/>
    <w:pPr>
      <w:autoSpaceDE w:val="0"/>
      <w:autoSpaceDN w:val="0"/>
      <w:adjustRightInd w:val="0"/>
      <w:spacing w:beforeLines="100" w:before="312" w:afterLines="100" w:after="312"/>
      <w:ind w:left="431" w:firstLineChars="0" w:hanging="431"/>
      <w:jc w:val="left"/>
      <w:outlineLvl w:val="0"/>
    </w:pPr>
    <w:rPr>
      <w:rFonts w:cs="Book Antiqua"/>
      <w:b/>
      <w:bCs/>
      <w:kern w:val="0"/>
      <w:sz w:val="24"/>
      <w:szCs w:val="20"/>
    </w:rPr>
  </w:style>
  <w:style w:type="paragraph" w:styleId="2">
    <w:name w:val="heading 2"/>
    <w:aliases w:val="二级标题"/>
    <w:basedOn w:val="a"/>
    <w:next w:val="a"/>
    <w:link w:val="20"/>
    <w:autoRedefine/>
    <w:uiPriority w:val="9"/>
    <w:unhideWhenUsed/>
    <w:qFormat/>
    <w:rsid w:val="00441AD2"/>
    <w:pPr>
      <w:keepNext/>
      <w:keepLines/>
      <w:spacing w:beforeLines="50" w:before="156" w:afterLines="50" w:after="156"/>
      <w:ind w:left="578" w:firstLineChars="0" w:hanging="578"/>
      <w:outlineLvl w:val="1"/>
    </w:pPr>
    <w:rPr>
      <w:b/>
      <w:bCs/>
      <w:i/>
      <w:sz w:val="22"/>
    </w:rPr>
  </w:style>
  <w:style w:type="paragraph" w:styleId="3">
    <w:name w:val="heading 3"/>
    <w:aliases w:val="三级标题"/>
    <w:basedOn w:val="a"/>
    <w:next w:val="a"/>
    <w:link w:val="30"/>
    <w:autoRedefine/>
    <w:uiPriority w:val="9"/>
    <w:unhideWhenUsed/>
    <w:qFormat/>
    <w:rsid w:val="00441AD2"/>
    <w:pPr>
      <w:keepNext/>
      <w:keepLines/>
      <w:spacing w:beforeLines="50" w:before="156" w:afterLines="50" w:after="156"/>
      <w:ind w:firstLineChars="0" w:firstLine="0"/>
      <w:outlineLvl w:val="2"/>
    </w:pPr>
    <w:rPr>
      <w:bCs/>
      <w:i/>
      <w:sz w:val="22"/>
      <w:szCs w:val="32"/>
    </w:rPr>
  </w:style>
  <w:style w:type="paragraph" w:styleId="4">
    <w:name w:val="heading 4"/>
    <w:basedOn w:val="a"/>
    <w:next w:val="a"/>
    <w:link w:val="40"/>
    <w:uiPriority w:val="9"/>
    <w:qFormat/>
    <w:rsid w:val="00441AD2"/>
    <w:pPr>
      <w:keepNext/>
      <w:keepLines/>
      <w:spacing w:before="280" w:after="290" w:line="376" w:lineRule="auto"/>
      <w:ind w:firstLine="320"/>
      <w:outlineLvl w:val="3"/>
    </w:pPr>
    <w:rPr>
      <w:rFonts w:ascii="Calibri Light" w:eastAsia="NimbusRomNo9L" w:hAnsi="Calibri Light" w:cs="NimbusRomNo9L"/>
      <w:b/>
      <w:bCs/>
      <w:kern w:val="0"/>
      <w:sz w:val="28"/>
      <w:szCs w:val="28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41AD2"/>
    <w:pPr>
      <w:keepNext/>
      <w:keepLines/>
      <w:numPr>
        <w:ilvl w:val="5"/>
        <w:numId w:val="28"/>
      </w:numPr>
      <w:spacing w:before="240" w:after="64" w:line="320" w:lineRule="auto"/>
      <w:ind w:firstLineChars="0" w:firstLine="0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41AD2"/>
    <w:pPr>
      <w:keepNext/>
      <w:keepLines/>
      <w:numPr>
        <w:ilvl w:val="6"/>
        <w:numId w:val="28"/>
      </w:numPr>
      <w:spacing w:before="240" w:after="64" w:line="320" w:lineRule="auto"/>
      <w:ind w:firstLineChars="0" w:firstLine="0"/>
      <w:outlineLvl w:val="6"/>
    </w:pPr>
    <w:rPr>
      <w:b/>
      <w:bCs/>
      <w:sz w:val="24"/>
      <w:szCs w:val="24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41AD2"/>
    <w:pPr>
      <w:keepNext/>
      <w:keepLines/>
      <w:numPr>
        <w:ilvl w:val="7"/>
        <w:numId w:val="28"/>
      </w:numPr>
      <w:spacing w:before="240" w:after="64" w:line="320" w:lineRule="auto"/>
      <w:ind w:firstLineChars="0" w:firstLine="0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41AD2"/>
    <w:pPr>
      <w:keepNext/>
      <w:keepLines/>
      <w:numPr>
        <w:ilvl w:val="8"/>
        <w:numId w:val="28"/>
      </w:numPr>
      <w:spacing w:before="240" w:after="64" w:line="320" w:lineRule="auto"/>
      <w:ind w:firstLineChars="0" w:firstLine="0"/>
      <w:outlineLvl w:val="8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ableParagraph">
    <w:name w:val="Table Paragraph"/>
    <w:basedOn w:val="a"/>
    <w:uiPriority w:val="1"/>
    <w:qFormat/>
    <w:rsid w:val="00A70FA3"/>
    <w:pPr>
      <w:autoSpaceDE w:val="0"/>
      <w:autoSpaceDN w:val="0"/>
      <w:adjustRightInd w:val="0"/>
      <w:ind w:left="133"/>
      <w:jc w:val="center"/>
    </w:pPr>
    <w:rPr>
      <w:rFonts w:ascii="Book Antiqua" w:hAnsi="Book Antiqua" w:cs="Book Antiqua"/>
      <w:kern w:val="0"/>
      <w:sz w:val="24"/>
      <w:szCs w:val="24"/>
    </w:rPr>
  </w:style>
  <w:style w:type="character" w:styleId="a3">
    <w:name w:val="Hyperlink"/>
    <w:uiPriority w:val="99"/>
    <w:unhideWhenUsed/>
    <w:rsid w:val="00A70FA3"/>
    <w:rPr>
      <w:color w:val="0563C1"/>
      <w:u w:val="single"/>
    </w:rPr>
  </w:style>
  <w:style w:type="character" w:styleId="a4">
    <w:name w:val="line number"/>
    <w:uiPriority w:val="99"/>
    <w:semiHidden/>
    <w:unhideWhenUsed/>
    <w:rsid w:val="00441AD2"/>
  </w:style>
  <w:style w:type="paragraph" w:styleId="a5">
    <w:name w:val="List Paragraph"/>
    <w:basedOn w:val="a"/>
    <w:uiPriority w:val="1"/>
    <w:qFormat/>
    <w:rsid w:val="00A70FA3"/>
    <w:pPr>
      <w:autoSpaceDE w:val="0"/>
      <w:autoSpaceDN w:val="0"/>
      <w:adjustRightInd w:val="0"/>
      <w:spacing w:before="3"/>
      <w:ind w:left="561" w:right="126" w:hanging="431"/>
    </w:pPr>
    <w:rPr>
      <w:rFonts w:ascii="Book Antiqua" w:hAnsi="Book Antiqua" w:cs="Book Antiqua"/>
      <w:kern w:val="0"/>
      <w:sz w:val="24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A70FA3"/>
    <w:rPr>
      <w:sz w:val="18"/>
      <w:szCs w:val="18"/>
    </w:rPr>
  </w:style>
  <w:style w:type="character" w:customStyle="1" w:styleId="a7">
    <w:name w:val="批注框文本 字符"/>
    <w:basedOn w:val="a0"/>
    <w:link w:val="a6"/>
    <w:uiPriority w:val="99"/>
    <w:semiHidden/>
    <w:rsid w:val="00A70FA3"/>
    <w:rPr>
      <w:rFonts w:ascii="等线" w:eastAsia="等线" w:hAnsi="等线" w:cs="Times New Roman"/>
      <w:sz w:val="18"/>
      <w:szCs w:val="18"/>
    </w:rPr>
  </w:style>
  <w:style w:type="paragraph" w:styleId="a8">
    <w:name w:val="caption"/>
    <w:basedOn w:val="a"/>
    <w:next w:val="a"/>
    <w:uiPriority w:val="35"/>
    <w:unhideWhenUsed/>
    <w:qFormat/>
    <w:rsid w:val="00A70FA3"/>
    <w:rPr>
      <w:rFonts w:ascii="等线 Light" w:eastAsia="黑体" w:hAnsi="等线 Light"/>
      <w:sz w:val="20"/>
      <w:szCs w:val="20"/>
    </w:rPr>
  </w:style>
  <w:style w:type="table" w:customStyle="1" w:styleId="5-11">
    <w:name w:val="网格表 5 深色 - 着色 11"/>
    <w:basedOn w:val="a1"/>
    <w:uiPriority w:val="50"/>
    <w:qFormat/>
    <w:rsid w:val="00A70FA3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1">
    <w:name w:val="网格表 5 深色 - 着色 111"/>
    <w:basedOn w:val="a1"/>
    <w:uiPriority w:val="50"/>
    <w:qFormat/>
    <w:rsid w:val="00A70FA3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2">
    <w:name w:val="网格表 5 深色 - 着色 112"/>
    <w:basedOn w:val="a1"/>
    <w:uiPriority w:val="50"/>
    <w:qFormat/>
    <w:rsid w:val="00A70FA3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numbering" w:customStyle="1" w:styleId="11">
    <w:name w:val="无列表1"/>
    <w:next w:val="a2"/>
    <w:uiPriority w:val="99"/>
    <w:semiHidden/>
    <w:unhideWhenUsed/>
    <w:rsid w:val="00A70FA3"/>
  </w:style>
  <w:style w:type="paragraph" w:styleId="a9">
    <w:name w:val="footer"/>
    <w:basedOn w:val="a"/>
    <w:link w:val="aa"/>
    <w:uiPriority w:val="99"/>
    <w:unhideWhenUsed/>
    <w:rsid w:val="00441A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441AD2"/>
    <w:rPr>
      <w:rFonts w:ascii="Times New Roman" w:eastAsia="Times New Roman" w:hAnsi="Times New Roman" w:cs="Times New Roman"/>
      <w:sz w:val="18"/>
      <w:szCs w:val="18"/>
    </w:rPr>
  </w:style>
  <w:style w:type="paragraph" w:styleId="ab">
    <w:name w:val="header"/>
    <w:basedOn w:val="a"/>
    <w:link w:val="ac"/>
    <w:uiPriority w:val="99"/>
    <w:unhideWhenUsed/>
    <w:rsid w:val="00441A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c">
    <w:name w:val="页眉 字符"/>
    <w:basedOn w:val="a0"/>
    <w:link w:val="ab"/>
    <w:uiPriority w:val="99"/>
    <w:rsid w:val="00441AD2"/>
    <w:rPr>
      <w:rFonts w:ascii="Times New Roman" w:eastAsia="Times New Roman" w:hAnsi="Times New Roman" w:cs="Times New Roman"/>
      <w:sz w:val="18"/>
      <w:szCs w:val="18"/>
    </w:rPr>
  </w:style>
  <w:style w:type="paragraph" w:styleId="ad">
    <w:name w:val="Body Text"/>
    <w:basedOn w:val="a"/>
    <w:link w:val="ae"/>
    <w:autoRedefine/>
    <w:uiPriority w:val="1"/>
    <w:qFormat/>
    <w:rsid w:val="00441AD2"/>
    <w:pPr>
      <w:autoSpaceDE w:val="0"/>
      <w:autoSpaceDN w:val="0"/>
      <w:adjustRightInd w:val="0"/>
      <w:ind w:firstLine="420"/>
    </w:pPr>
    <w:rPr>
      <w:kern w:val="0"/>
    </w:rPr>
  </w:style>
  <w:style w:type="character" w:customStyle="1" w:styleId="ae">
    <w:name w:val="正文文本 字符"/>
    <w:link w:val="ad"/>
    <w:uiPriority w:val="1"/>
    <w:rsid w:val="00441AD2"/>
    <w:rPr>
      <w:rFonts w:ascii="Times New Roman" w:eastAsia="Times New Roman" w:hAnsi="Times New Roman" w:cs="Times New Roman"/>
      <w:kern w:val="0"/>
      <w:szCs w:val="21"/>
    </w:rPr>
  </w:style>
  <w:style w:type="character" w:customStyle="1" w:styleId="10">
    <w:name w:val="标题 1 字符"/>
    <w:aliases w:val="一级标题 字符"/>
    <w:link w:val="1"/>
    <w:uiPriority w:val="1"/>
    <w:rsid w:val="00441AD2"/>
    <w:rPr>
      <w:rFonts w:ascii="Times New Roman" w:eastAsia="Times New Roman" w:hAnsi="Times New Roman" w:cs="Book Antiqua"/>
      <w:b/>
      <w:bCs/>
      <w:kern w:val="0"/>
      <w:sz w:val="24"/>
      <w:szCs w:val="20"/>
    </w:rPr>
  </w:style>
  <w:style w:type="character" w:customStyle="1" w:styleId="20">
    <w:name w:val="标题 2 字符"/>
    <w:aliases w:val="二级标题 字符"/>
    <w:link w:val="2"/>
    <w:uiPriority w:val="9"/>
    <w:rsid w:val="00441AD2"/>
    <w:rPr>
      <w:rFonts w:ascii="Times New Roman" w:eastAsia="Times New Roman" w:hAnsi="Times New Roman" w:cs="Times New Roman"/>
      <w:b/>
      <w:bCs/>
      <w:i/>
      <w:sz w:val="22"/>
      <w:szCs w:val="21"/>
    </w:rPr>
  </w:style>
  <w:style w:type="character" w:customStyle="1" w:styleId="30">
    <w:name w:val="标题 3 字符"/>
    <w:aliases w:val="三级标题 字符"/>
    <w:link w:val="3"/>
    <w:uiPriority w:val="9"/>
    <w:rsid w:val="00441AD2"/>
    <w:rPr>
      <w:rFonts w:ascii="Times New Roman" w:eastAsia="Times New Roman" w:hAnsi="Times New Roman" w:cs="Times New Roman"/>
      <w:bCs/>
      <w:i/>
      <w:sz w:val="22"/>
      <w:szCs w:val="32"/>
    </w:rPr>
  </w:style>
  <w:style w:type="character" w:customStyle="1" w:styleId="40">
    <w:name w:val="标题 4 字符"/>
    <w:link w:val="4"/>
    <w:uiPriority w:val="9"/>
    <w:rsid w:val="00441AD2"/>
    <w:rPr>
      <w:rFonts w:ascii="Calibri Light" w:eastAsia="NimbusRomNo9L" w:hAnsi="Calibri Light" w:cs="NimbusRomNo9L"/>
      <w:b/>
      <w:bCs/>
      <w:kern w:val="0"/>
      <w:sz w:val="28"/>
      <w:szCs w:val="28"/>
    </w:rPr>
  </w:style>
  <w:style w:type="character" w:customStyle="1" w:styleId="60">
    <w:name w:val="标题 6 字符"/>
    <w:basedOn w:val="a0"/>
    <w:link w:val="6"/>
    <w:uiPriority w:val="9"/>
    <w:semiHidden/>
    <w:rsid w:val="00441AD2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70">
    <w:name w:val="标题 7 字符"/>
    <w:basedOn w:val="a0"/>
    <w:link w:val="7"/>
    <w:uiPriority w:val="9"/>
    <w:semiHidden/>
    <w:rsid w:val="00441AD2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80">
    <w:name w:val="标题 8 字符"/>
    <w:basedOn w:val="a0"/>
    <w:link w:val="8"/>
    <w:uiPriority w:val="9"/>
    <w:semiHidden/>
    <w:rsid w:val="00441AD2"/>
    <w:rPr>
      <w:rFonts w:asciiTheme="majorHAnsi" w:eastAsiaTheme="majorEastAsia" w:hAnsiTheme="majorHAnsi" w:cstheme="majorBidi"/>
      <w:sz w:val="24"/>
      <w:szCs w:val="24"/>
    </w:rPr>
  </w:style>
  <w:style w:type="character" w:customStyle="1" w:styleId="90">
    <w:name w:val="标题 9 字符"/>
    <w:basedOn w:val="a0"/>
    <w:link w:val="9"/>
    <w:uiPriority w:val="9"/>
    <w:semiHidden/>
    <w:rsid w:val="00441AD2"/>
    <w:rPr>
      <w:rFonts w:asciiTheme="majorHAnsi" w:eastAsiaTheme="majorEastAsia" w:hAnsiTheme="majorHAnsi" w:cstheme="majorBidi"/>
      <w:szCs w:val="21"/>
    </w:rPr>
  </w:style>
  <w:style w:type="paragraph" w:customStyle="1" w:styleId="Abstract">
    <w:name w:val="Abstract"/>
    <w:basedOn w:val="a"/>
    <w:autoRedefine/>
    <w:qFormat/>
    <w:rsid w:val="00441AD2"/>
    <w:pPr>
      <w:ind w:firstLineChars="0" w:firstLine="0"/>
    </w:pPr>
    <w:rPr>
      <w:b/>
      <w:noProof/>
      <w:sz w:val="24"/>
      <w:szCs w:val="24"/>
    </w:rPr>
  </w:style>
  <w:style w:type="paragraph" w:customStyle="1" w:styleId="Keywords">
    <w:name w:val="Keywords"/>
    <w:basedOn w:val="a"/>
    <w:autoRedefine/>
    <w:qFormat/>
    <w:rsid w:val="00441AD2"/>
    <w:pPr>
      <w:ind w:firstLineChars="0" w:firstLine="0"/>
    </w:pPr>
    <w:rPr>
      <w:rFonts w:eastAsia="宋体"/>
      <w:b/>
      <w:noProof/>
    </w:rPr>
  </w:style>
  <w:style w:type="paragraph" w:customStyle="1" w:styleId="References">
    <w:name w:val="References"/>
    <w:basedOn w:val="a"/>
    <w:link w:val="References0"/>
    <w:autoRedefine/>
    <w:qFormat/>
    <w:rsid w:val="00441AD2"/>
    <w:pPr>
      <w:autoSpaceDE w:val="0"/>
      <w:autoSpaceDN w:val="0"/>
      <w:adjustRightInd w:val="0"/>
      <w:ind w:firstLineChars="0" w:firstLine="0"/>
    </w:pPr>
    <w:rPr>
      <w:b/>
      <w:kern w:val="0"/>
      <w:sz w:val="24"/>
      <w:szCs w:val="24"/>
    </w:rPr>
  </w:style>
  <w:style w:type="character" w:customStyle="1" w:styleId="References0">
    <w:name w:val="References 字符"/>
    <w:basedOn w:val="a0"/>
    <w:link w:val="References"/>
    <w:rsid w:val="00441AD2"/>
    <w:rPr>
      <w:rFonts w:ascii="Times New Roman" w:eastAsia="Times New Roman" w:hAnsi="Times New Roman" w:cs="Times New Roman"/>
      <w:b/>
      <w:kern w:val="0"/>
      <w:sz w:val="24"/>
      <w:szCs w:val="24"/>
    </w:rPr>
  </w:style>
  <w:style w:type="paragraph" w:customStyle="1" w:styleId="af">
    <w:name w:val="版权信息"/>
    <w:basedOn w:val="a"/>
    <w:autoRedefine/>
    <w:qFormat/>
    <w:rsid w:val="00441AD2"/>
    <w:pPr>
      <w:ind w:firstLineChars="0" w:firstLine="0"/>
    </w:pPr>
  </w:style>
  <w:style w:type="paragraph" w:customStyle="1" w:styleId="af0">
    <w:name w:val="表题"/>
    <w:basedOn w:val="a"/>
    <w:autoRedefine/>
    <w:qFormat/>
    <w:rsid w:val="00441AD2"/>
    <w:pPr>
      <w:spacing w:beforeLines="100" w:before="312" w:afterLines="100" w:after="312"/>
      <w:ind w:leftChars="200" w:left="420" w:firstLineChars="0" w:firstLine="0"/>
    </w:pPr>
    <w:rPr>
      <w:b/>
    </w:rPr>
  </w:style>
  <w:style w:type="paragraph" w:customStyle="1" w:styleId="af1">
    <w:name w:val="表注"/>
    <w:basedOn w:val="af0"/>
    <w:autoRedefine/>
    <w:qFormat/>
    <w:rsid w:val="00441AD2"/>
    <w:pPr>
      <w:spacing w:beforeLines="0" w:before="0"/>
      <w:ind w:rightChars="200" w:right="420" w:firstLineChars="100" w:firstLine="210"/>
    </w:pPr>
    <w:rPr>
      <w:b w:val="0"/>
    </w:rPr>
  </w:style>
  <w:style w:type="paragraph" w:customStyle="1" w:styleId="af2">
    <w:name w:val="参考文献"/>
    <w:basedOn w:val="a"/>
    <w:autoRedefine/>
    <w:qFormat/>
    <w:rsid w:val="00441AD2"/>
    <w:pPr>
      <w:ind w:left="360" w:hangingChars="200" w:hanging="360"/>
    </w:pPr>
    <w:rPr>
      <w:rFonts w:eastAsiaTheme="minorEastAsia" w:cstheme="minorBidi"/>
      <w:sz w:val="18"/>
      <w:szCs w:val="24"/>
    </w:rPr>
  </w:style>
  <w:style w:type="paragraph" w:customStyle="1" w:styleId="af3">
    <w:name w:val="稿件类型"/>
    <w:basedOn w:val="a"/>
    <w:autoRedefine/>
    <w:qFormat/>
    <w:rsid w:val="00441AD2"/>
    <w:pPr>
      <w:ind w:firstLineChars="0" w:firstLine="0"/>
      <w:jc w:val="left"/>
    </w:pPr>
    <w:rPr>
      <w:rFonts w:eastAsia="宋体" w:cstheme="minorBidi"/>
      <w:i/>
      <w:sz w:val="20"/>
    </w:rPr>
  </w:style>
  <w:style w:type="paragraph" w:customStyle="1" w:styleId="af4">
    <w:name w:val="关键词"/>
    <w:basedOn w:val="Keywords"/>
    <w:autoRedefine/>
    <w:qFormat/>
    <w:rsid w:val="00441AD2"/>
    <w:rPr>
      <w:rFonts w:eastAsia="Times New Roman"/>
      <w:b w:val="0"/>
    </w:rPr>
  </w:style>
  <w:style w:type="paragraph" w:customStyle="1" w:styleId="af5">
    <w:name w:val="机构信息"/>
    <w:basedOn w:val="a"/>
    <w:link w:val="af6"/>
    <w:autoRedefine/>
    <w:qFormat/>
    <w:rsid w:val="00441AD2"/>
    <w:pPr>
      <w:ind w:firstLineChars="0" w:firstLine="0"/>
    </w:pPr>
    <w:rPr>
      <w:rFonts w:cstheme="minorBidi"/>
      <w:i/>
    </w:rPr>
  </w:style>
  <w:style w:type="character" w:customStyle="1" w:styleId="af6">
    <w:name w:val="机构信息 字符"/>
    <w:link w:val="af5"/>
    <w:rsid w:val="00441AD2"/>
    <w:rPr>
      <w:rFonts w:ascii="Times New Roman" w:eastAsia="Times New Roman" w:hAnsi="Times New Roman"/>
      <w:i/>
      <w:szCs w:val="21"/>
    </w:rPr>
  </w:style>
  <w:style w:type="paragraph" w:customStyle="1" w:styleId="af7">
    <w:name w:val="接收日期"/>
    <w:basedOn w:val="a"/>
    <w:autoRedefine/>
    <w:qFormat/>
    <w:rsid w:val="00441AD2"/>
    <w:pPr>
      <w:ind w:firstLineChars="0" w:firstLine="0"/>
    </w:pPr>
  </w:style>
  <w:style w:type="paragraph" w:customStyle="1" w:styleId="af8">
    <w:name w:val="通讯作者"/>
    <w:basedOn w:val="a"/>
    <w:autoRedefine/>
    <w:qFormat/>
    <w:rsid w:val="00441AD2"/>
    <w:pPr>
      <w:ind w:firstLineChars="0" w:firstLine="0"/>
    </w:pPr>
  </w:style>
  <w:style w:type="paragraph" w:customStyle="1" w:styleId="af9">
    <w:name w:val="图注"/>
    <w:basedOn w:val="af1"/>
    <w:autoRedefine/>
    <w:qFormat/>
    <w:rsid w:val="00441AD2"/>
    <w:pPr>
      <w:spacing w:beforeLines="100" w:before="100" w:after="100"/>
      <w:ind w:leftChars="0" w:left="0" w:right="200" w:firstLineChars="0" w:firstLine="0"/>
    </w:pPr>
  </w:style>
  <w:style w:type="paragraph" w:customStyle="1" w:styleId="afa">
    <w:name w:val="文章标题"/>
    <w:basedOn w:val="a"/>
    <w:link w:val="afb"/>
    <w:autoRedefine/>
    <w:qFormat/>
    <w:rsid w:val="00441AD2"/>
    <w:pPr>
      <w:kinsoku w:val="0"/>
      <w:overflowPunct w:val="0"/>
      <w:autoSpaceDE w:val="0"/>
      <w:autoSpaceDN w:val="0"/>
      <w:adjustRightInd w:val="0"/>
      <w:ind w:firstLineChars="0" w:firstLine="0"/>
    </w:pPr>
    <w:rPr>
      <w:rFonts w:cstheme="minorBidi"/>
      <w:b/>
      <w:bCs/>
      <w:spacing w:val="-8"/>
      <w:sz w:val="36"/>
      <w:szCs w:val="36"/>
    </w:rPr>
  </w:style>
  <w:style w:type="character" w:customStyle="1" w:styleId="afb">
    <w:name w:val="文章标题 字符"/>
    <w:link w:val="afa"/>
    <w:rsid w:val="00441AD2"/>
    <w:rPr>
      <w:rFonts w:ascii="Times New Roman" w:eastAsia="Times New Roman" w:hAnsi="Times New Roman"/>
      <w:b/>
      <w:bCs/>
      <w:spacing w:val="-8"/>
      <w:sz w:val="36"/>
      <w:szCs w:val="36"/>
    </w:rPr>
  </w:style>
  <w:style w:type="paragraph" w:customStyle="1" w:styleId="afc">
    <w:name w:val="摘要"/>
    <w:basedOn w:val="Abstract"/>
    <w:autoRedefine/>
    <w:qFormat/>
    <w:rsid w:val="00441AD2"/>
    <w:rPr>
      <w:b w:val="0"/>
      <w:sz w:val="21"/>
      <w:szCs w:val="21"/>
    </w:rPr>
  </w:style>
  <w:style w:type="paragraph" w:customStyle="1" w:styleId="afd">
    <w:name w:val="致谢部分"/>
    <w:basedOn w:val="ad"/>
    <w:link w:val="afe"/>
    <w:autoRedefine/>
    <w:qFormat/>
    <w:rsid w:val="00441AD2"/>
    <w:pPr>
      <w:ind w:firstLineChars="0" w:firstLine="0"/>
    </w:pPr>
    <w:rPr>
      <w:b/>
      <w:sz w:val="24"/>
      <w:szCs w:val="24"/>
    </w:rPr>
  </w:style>
  <w:style w:type="character" w:customStyle="1" w:styleId="afe">
    <w:name w:val="致谢部分 字符"/>
    <w:basedOn w:val="ae"/>
    <w:link w:val="afd"/>
    <w:rsid w:val="00441AD2"/>
    <w:rPr>
      <w:rFonts w:ascii="Times New Roman" w:eastAsia="Times New Roman" w:hAnsi="Times New Roman" w:cs="Times New Roman"/>
      <w:b/>
      <w:kern w:val="0"/>
      <w:sz w:val="24"/>
      <w:szCs w:val="24"/>
    </w:rPr>
  </w:style>
  <w:style w:type="paragraph" w:customStyle="1" w:styleId="aff">
    <w:name w:val="作者信息"/>
    <w:basedOn w:val="a"/>
    <w:autoRedefine/>
    <w:qFormat/>
    <w:rsid w:val="00441AD2"/>
    <w:pPr>
      <w:ind w:firstLineChars="0" w:firstLine="0"/>
    </w:pPr>
    <w:rPr>
      <w:rFonts w:cstheme="minorBidi"/>
    </w:rPr>
  </w:style>
  <w:style w:type="table" w:customStyle="1" w:styleId="12">
    <w:name w:val="网格型1"/>
    <w:basedOn w:val="a1"/>
    <w:next w:val="aff0"/>
    <w:uiPriority w:val="39"/>
    <w:qFormat/>
    <w:rsid w:val="00A41B02"/>
    <w:rPr>
      <w:rFonts w:ascii="等线" w:eastAsia="等线" w:hAnsi="等线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f0">
    <w:name w:val="Table Grid"/>
    <w:basedOn w:val="a1"/>
    <w:uiPriority w:val="59"/>
    <w:qFormat/>
    <w:rsid w:val="00A41B0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header" Target="header3.xml"/><Relationship Id="rId5" Type="http://schemas.openxmlformats.org/officeDocument/2006/relationships/image" Target="media/image1.png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266</Words>
  <Characters>1520</Characters>
  <Application>Microsoft Office Word</Application>
  <DocSecurity>0</DocSecurity>
  <Lines>12</Lines>
  <Paragraphs>3</Paragraphs>
  <ScaleCrop>false</ScaleCrop>
  <Company/>
  <LinksUpToDate>false</LinksUpToDate>
  <CharactersWithSpaces>1783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</dc:creator>
  <cp:keywords/>
  <dc:description/>
  <cp:lastModifiedBy>ann</cp:lastModifiedBy>
  <cp:revision>8</cp:revision>
  <dcterms:created xsi:type="dcterms:W3CDTF">2022-03-02T07:12:00Z</dcterms:created>
  <dcterms:modified xsi:type="dcterms:W3CDTF">2022-03-02T07:15:00Z</dcterms:modified>
</cp:coreProperties>
</file>